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50" w:rsidRPr="000F2DAC" w:rsidRDefault="000F2D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10 октября 2019 года </w:t>
      </w:r>
      <w:r w:rsidRPr="000F2DAC">
        <w:rPr>
          <w:sz w:val="28"/>
          <w:szCs w:val="28"/>
        </w:rPr>
        <w:t>учителя и учащиеся МКОУ «</w:t>
      </w:r>
      <w:proofErr w:type="spellStart"/>
      <w:r w:rsidRPr="000F2DAC">
        <w:rPr>
          <w:sz w:val="28"/>
          <w:szCs w:val="28"/>
        </w:rPr>
        <w:t>Саидкентская</w:t>
      </w:r>
      <w:proofErr w:type="spellEnd"/>
      <w:r w:rsidRPr="000F2DAC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 w:rsidRPr="000F2DAC">
        <w:rPr>
          <w:sz w:val="28"/>
          <w:szCs w:val="28"/>
        </w:rPr>
        <w:t xml:space="preserve"> написали тотальный диктант на лезгинском языке.</w:t>
      </w:r>
    </w:p>
    <w:p w:rsidR="000F2DAC" w:rsidRDefault="000F2DAC">
      <w:pPr>
        <w:rPr>
          <w:color w:val="666666"/>
          <w:sz w:val="28"/>
          <w:szCs w:val="28"/>
          <w:shd w:val="clear" w:color="auto" w:fill="FFFFFF"/>
        </w:rPr>
      </w:pPr>
      <w:r w:rsidRPr="000F2DAC">
        <w:rPr>
          <w:color w:val="666666"/>
          <w:sz w:val="28"/>
          <w:szCs w:val="28"/>
          <w:shd w:val="clear" w:color="auto" w:fill="FFFFFF"/>
        </w:rPr>
        <w:t>Решение о проведении первого Международного тотального диктанта было принято на заседании оргкомитета 20 апреля 2019 года в г</w:t>
      </w:r>
      <w:proofErr w:type="gramStart"/>
      <w:r w:rsidRPr="000F2DAC">
        <w:rPr>
          <w:color w:val="666666"/>
          <w:sz w:val="28"/>
          <w:szCs w:val="28"/>
          <w:shd w:val="clear" w:color="auto" w:fill="FFFFFF"/>
        </w:rPr>
        <w:t>.Д</w:t>
      </w:r>
      <w:proofErr w:type="gramEnd"/>
      <w:r w:rsidRPr="000F2DAC">
        <w:rPr>
          <w:color w:val="666666"/>
          <w:sz w:val="28"/>
          <w:szCs w:val="28"/>
          <w:shd w:val="clear" w:color="auto" w:fill="FFFFFF"/>
        </w:rPr>
        <w:t xml:space="preserve">ербент. </w:t>
      </w:r>
      <w:proofErr w:type="gramStart"/>
      <w:r w:rsidRPr="000F2DAC">
        <w:rPr>
          <w:color w:val="666666"/>
          <w:sz w:val="28"/>
          <w:szCs w:val="28"/>
          <w:shd w:val="clear" w:color="auto" w:fill="FFFFFF"/>
        </w:rPr>
        <w:t xml:space="preserve">В оргкомитет вошли глава </w:t>
      </w:r>
      <w:proofErr w:type="spellStart"/>
      <w:r w:rsidRPr="000F2DAC">
        <w:rPr>
          <w:color w:val="666666"/>
          <w:sz w:val="28"/>
          <w:szCs w:val="28"/>
          <w:shd w:val="clear" w:color="auto" w:fill="FFFFFF"/>
        </w:rPr>
        <w:t>Сулейман-Стальского</w:t>
      </w:r>
      <w:proofErr w:type="spellEnd"/>
      <w:r w:rsidRPr="000F2DAC">
        <w:rPr>
          <w:color w:val="666666"/>
          <w:sz w:val="28"/>
          <w:szCs w:val="28"/>
          <w:shd w:val="clear" w:color="auto" w:fill="FFFFFF"/>
        </w:rPr>
        <w:t xml:space="preserve"> района РД 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Нариман</w:t>
      </w:r>
      <w:proofErr w:type="spellEnd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Абдулмуталибов</w:t>
      </w:r>
      <w:proofErr w:type="spellEnd"/>
      <w:r w:rsidRPr="000F2DAC">
        <w:rPr>
          <w:color w:val="666666"/>
          <w:sz w:val="28"/>
          <w:szCs w:val="28"/>
          <w:shd w:val="clear" w:color="auto" w:fill="FFFFFF"/>
        </w:rPr>
        <w:t>, главный редактор газеты «Самур», писатель, публицист, общественный деятель 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Седагет</w:t>
      </w:r>
      <w:proofErr w:type="spellEnd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Керимова</w:t>
      </w:r>
      <w:r w:rsidRPr="000F2DAC">
        <w:rPr>
          <w:color w:val="666666"/>
          <w:sz w:val="28"/>
          <w:szCs w:val="28"/>
          <w:shd w:val="clear" w:color="auto" w:fill="FFFFFF"/>
        </w:rPr>
        <w:t>, главный редактор «</w:t>
      </w:r>
      <w:proofErr w:type="spellStart"/>
      <w:r w:rsidRPr="000F2DAC">
        <w:rPr>
          <w:color w:val="666666"/>
          <w:sz w:val="28"/>
          <w:szCs w:val="28"/>
          <w:shd w:val="clear" w:color="auto" w:fill="FFFFFF"/>
        </w:rPr>
        <w:t>Лезги</w:t>
      </w:r>
      <w:proofErr w:type="spellEnd"/>
      <w:r w:rsidRPr="000F2DAC">
        <w:rPr>
          <w:color w:val="666666"/>
          <w:sz w:val="28"/>
          <w:szCs w:val="28"/>
          <w:shd w:val="clear" w:color="auto" w:fill="FFFFFF"/>
        </w:rPr>
        <w:t xml:space="preserve"> газет» 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Магамед</w:t>
      </w:r>
      <w:proofErr w:type="spellEnd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Ибрагимов</w:t>
      </w:r>
      <w:r w:rsidRPr="000F2DAC">
        <w:rPr>
          <w:color w:val="666666"/>
          <w:sz w:val="28"/>
          <w:szCs w:val="28"/>
          <w:shd w:val="clear" w:color="auto" w:fill="FFFFFF"/>
        </w:rPr>
        <w:t>, вице-президент ФЛНКА, руководитель Ярославской лезгинской РНКА 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Васиф</w:t>
      </w:r>
      <w:proofErr w:type="spellEnd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Гасанов</w:t>
      </w:r>
      <w:r w:rsidRPr="000F2DAC">
        <w:rPr>
          <w:color w:val="666666"/>
          <w:sz w:val="28"/>
          <w:szCs w:val="28"/>
          <w:shd w:val="clear" w:color="auto" w:fill="FFFFFF"/>
        </w:rPr>
        <w:t xml:space="preserve">, вице-президент ФЛНКА, заместитель </w:t>
      </w:r>
      <w:proofErr w:type="spellStart"/>
      <w:r w:rsidRPr="000F2DAC">
        <w:rPr>
          <w:color w:val="666666"/>
          <w:sz w:val="28"/>
          <w:szCs w:val="28"/>
          <w:shd w:val="clear" w:color="auto" w:fill="FFFFFF"/>
        </w:rPr>
        <w:t>главреда</w:t>
      </w:r>
      <w:proofErr w:type="spellEnd"/>
      <w:r w:rsidRPr="000F2DAC">
        <w:rPr>
          <w:color w:val="666666"/>
          <w:sz w:val="28"/>
          <w:szCs w:val="28"/>
          <w:shd w:val="clear" w:color="auto" w:fill="FFFFFF"/>
        </w:rPr>
        <w:t xml:space="preserve"> РИА «Дербент» 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Амиль</w:t>
      </w:r>
      <w:proofErr w:type="spellEnd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Саркаров</w:t>
      </w:r>
      <w:proofErr w:type="spellEnd"/>
      <w:r w:rsidRPr="000F2DAC">
        <w:rPr>
          <w:color w:val="666666"/>
          <w:sz w:val="28"/>
          <w:szCs w:val="28"/>
          <w:shd w:val="clear" w:color="auto" w:fill="FFFFFF"/>
        </w:rPr>
        <w:t>, исполнительный директор Фонда «Леки» </w:t>
      </w:r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Фарман 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Шайдабеков</w:t>
      </w:r>
      <w:proofErr w:type="spellEnd"/>
      <w:r w:rsidRPr="000F2DAC">
        <w:rPr>
          <w:color w:val="666666"/>
          <w:sz w:val="28"/>
          <w:szCs w:val="28"/>
          <w:shd w:val="clear" w:color="auto" w:fill="FFFFFF"/>
        </w:rPr>
        <w:t>, руководитель ДРОО «Союз молодежи Южного Дагестана» 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Равидин</w:t>
      </w:r>
      <w:proofErr w:type="spellEnd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Абдурагимов,</w:t>
      </w:r>
      <w:r w:rsidRPr="000F2DAC">
        <w:rPr>
          <w:color w:val="666666"/>
          <w:sz w:val="28"/>
          <w:szCs w:val="28"/>
          <w:shd w:val="clear" w:color="auto" w:fill="FFFFFF"/>
        </w:rPr>
        <w:t> тележурналист, режиссер 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Гулера</w:t>
      </w:r>
      <w:proofErr w:type="spellEnd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Камилова</w:t>
      </w:r>
      <w:proofErr w:type="spellEnd"/>
      <w:r w:rsidRPr="000F2DAC">
        <w:rPr>
          <w:color w:val="666666"/>
          <w:sz w:val="28"/>
          <w:szCs w:val="28"/>
          <w:shd w:val="clear" w:color="auto" w:fill="FFFFFF"/>
        </w:rPr>
        <w:t>, руководители</w:t>
      </w:r>
      <w:proofErr w:type="gramEnd"/>
      <w:r w:rsidRPr="000F2DAC">
        <w:rPr>
          <w:color w:val="666666"/>
          <w:sz w:val="28"/>
          <w:szCs w:val="28"/>
          <w:shd w:val="clear" w:color="auto" w:fill="FFFFFF"/>
        </w:rPr>
        <w:t xml:space="preserve"> Махачкалинской и Дербентской лезгинских МНКА 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Пакизат</w:t>
      </w:r>
      <w:proofErr w:type="spellEnd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Рагимханова</w:t>
      </w:r>
      <w:proofErr w:type="spellEnd"/>
      <w:r w:rsidRPr="000F2DAC">
        <w:rPr>
          <w:color w:val="666666"/>
          <w:sz w:val="28"/>
          <w:szCs w:val="28"/>
          <w:shd w:val="clear" w:color="auto" w:fill="FFFFFF"/>
        </w:rPr>
        <w:t> и </w:t>
      </w:r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 xml:space="preserve">Низами </w:t>
      </w:r>
      <w:proofErr w:type="spellStart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Фетуллаев</w:t>
      </w:r>
      <w:proofErr w:type="spellEnd"/>
      <w:r w:rsidRPr="000F2DAC">
        <w:rPr>
          <w:rStyle w:val="a3"/>
          <w:color w:val="666666"/>
          <w:sz w:val="28"/>
          <w:szCs w:val="28"/>
          <w:bdr w:val="none" w:sz="0" w:space="0" w:color="auto" w:frame="1"/>
          <w:shd w:val="clear" w:color="auto" w:fill="FFFFFF"/>
        </w:rPr>
        <w:t>,  </w:t>
      </w:r>
      <w:r w:rsidRPr="000F2DAC">
        <w:rPr>
          <w:color w:val="666666"/>
          <w:sz w:val="28"/>
          <w:szCs w:val="28"/>
          <w:shd w:val="clear" w:color="auto" w:fill="FFFFFF"/>
        </w:rPr>
        <w:t>ряд других представителей лезгинской общественности и научного сообщества.</w:t>
      </w:r>
    </w:p>
    <w:p w:rsidR="000F2DAC" w:rsidRDefault="000F2DAC" w:rsidP="000F2DA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666666"/>
          <w:sz w:val="27"/>
          <w:szCs w:val="27"/>
        </w:rPr>
      </w:pPr>
      <w:r>
        <w:rPr>
          <w:color w:val="666666"/>
          <w:sz w:val="28"/>
          <w:szCs w:val="28"/>
          <w:shd w:val="clear" w:color="auto" w:fill="FFFFFF"/>
        </w:rPr>
        <w:t xml:space="preserve">    </w:t>
      </w:r>
      <w:r w:rsidRPr="000F2DAC">
        <w:rPr>
          <w:i/>
          <w:color w:val="666666"/>
          <w:sz w:val="28"/>
          <w:szCs w:val="28"/>
          <w:shd w:val="clear" w:color="auto" w:fill="FFFFFF"/>
        </w:rPr>
        <w:t>П</w:t>
      </w:r>
      <w:r w:rsidRPr="000F2DAC">
        <w:rPr>
          <w:rStyle w:val="a5"/>
          <w:rFonts w:ascii="inherit" w:hAnsi="inherit"/>
          <w:i w:val="0"/>
          <w:color w:val="666666"/>
          <w:sz w:val="27"/>
          <w:szCs w:val="27"/>
          <w:bdr w:val="none" w:sz="0" w:space="0" w:color="auto" w:frame="1"/>
        </w:rPr>
        <w:t>ервый</w:t>
      </w:r>
      <w:r>
        <w:rPr>
          <w:rStyle w:val="a5"/>
          <w:rFonts w:ascii="inherit" w:hAnsi="inherit"/>
          <w:color w:val="666666"/>
          <w:sz w:val="27"/>
          <w:szCs w:val="27"/>
          <w:bdr w:val="none" w:sz="0" w:space="0" w:color="auto" w:frame="1"/>
        </w:rPr>
        <w:t xml:space="preserve"> лезгинский тотальный диктант состоялся в мае 2019 года в </w:t>
      </w:r>
      <w:proofErr w:type="spellStart"/>
      <w:r>
        <w:rPr>
          <w:rStyle w:val="a5"/>
          <w:rFonts w:ascii="inherit" w:hAnsi="inherit"/>
          <w:color w:val="666666"/>
          <w:sz w:val="27"/>
          <w:szCs w:val="27"/>
          <w:bdr w:val="none" w:sz="0" w:space="0" w:color="auto" w:frame="1"/>
        </w:rPr>
        <w:t>Сулейман-Стальском</w:t>
      </w:r>
      <w:proofErr w:type="spellEnd"/>
      <w:r>
        <w:rPr>
          <w:rStyle w:val="a5"/>
          <w:rFonts w:ascii="inherit" w:hAnsi="inherit"/>
          <w:color w:val="666666"/>
          <w:sz w:val="27"/>
          <w:szCs w:val="27"/>
          <w:bdr w:val="none" w:sz="0" w:space="0" w:color="auto" w:frame="1"/>
        </w:rPr>
        <w:t xml:space="preserve"> районе РД и был приурочен к 150-летию народного поэта Дагестана Сулеймана </w:t>
      </w:r>
      <w:proofErr w:type="spellStart"/>
      <w:r>
        <w:rPr>
          <w:rStyle w:val="a5"/>
          <w:rFonts w:ascii="inherit" w:hAnsi="inherit"/>
          <w:color w:val="666666"/>
          <w:sz w:val="27"/>
          <w:szCs w:val="27"/>
          <w:bdr w:val="none" w:sz="0" w:space="0" w:color="auto" w:frame="1"/>
        </w:rPr>
        <w:t>Стальского</w:t>
      </w:r>
      <w:proofErr w:type="spellEnd"/>
      <w:r>
        <w:rPr>
          <w:rStyle w:val="a5"/>
          <w:rFonts w:ascii="inherit" w:hAnsi="inherit"/>
          <w:color w:val="666666"/>
          <w:sz w:val="27"/>
          <w:szCs w:val="27"/>
          <w:bdr w:val="none" w:sz="0" w:space="0" w:color="auto" w:frame="1"/>
        </w:rPr>
        <w:t>.</w:t>
      </w:r>
    </w:p>
    <w:p w:rsidR="000F2DAC" w:rsidRDefault="000F2DAC" w:rsidP="000F2DA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666666"/>
          <w:sz w:val="27"/>
          <w:szCs w:val="27"/>
        </w:rPr>
      </w:pPr>
      <w:r>
        <w:rPr>
          <w:rFonts w:ascii="inherit" w:hAnsi="inherit"/>
          <w:b/>
          <w:bCs/>
          <w:noProof/>
          <w:color w:val="666666"/>
          <w:sz w:val="27"/>
          <w:szCs w:val="27"/>
          <w:bdr w:val="none" w:sz="0" w:space="0" w:color="auto" w:frame="1"/>
        </w:rPr>
        <w:drawing>
          <wp:inline distT="0" distB="0" distL="0" distR="0">
            <wp:extent cx="6858000" cy="4000500"/>
            <wp:effectExtent l="19050" t="0" r="0" b="0"/>
            <wp:docPr id="1" name="Рисунок 1" descr="http://lezgigazet.ru/wp-content/uploads/2019/09/dided-chIal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zgigazet.ru/wp-content/uploads/2019/09/dided-chIal-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AC" w:rsidRDefault="000F2DAC">
      <w:pPr>
        <w:rPr>
          <w:sz w:val="28"/>
          <w:szCs w:val="28"/>
        </w:rPr>
      </w:pPr>
    </w:p>
    <w:p w:rsidR="000F2DAC" w:rsidRDefault="000F2DAC">
      <w:pPr>
        <w:rPr>
          <w:sz w:val="28"/>
          <w:szCs w:val="28"/>
        </w:rPr>
      </w:pPr>
    </w:p>
    <w:p w:rsidR="000F2DAC" w:rsidRDefault="000F2DA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448175"/>
            <wp:effectExtent l="19050" t="0" r="9525" b="0"/>
            <wp:docPr id="3" name="Рисунок 3" descr="C:\Users\Диас05\Desktop\IMG-201910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1010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AC" w:rsidRDefault="000F2DA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4" name="Рисунок 4" descr="C:\Users\Диас05\Desktop\IMG-201910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91010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DAC" w:rsidRPr="000F2DAC" w:rsidRDefault="000F2DA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5" name="Рисунок 5" descr="C:\Users\Диас05\Desktop\IMG-201910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ас05\Desktop\IMG-20191010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DAC" w:rsidRPr="000F2DAC" w:rsidSect="0079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DAC"/>
    <w:rsid w:val="000F2DAC"/>
    <w:rsid w:val="0079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DAC"/>
    <w:rPr>
      <w:b/>
      <w:bCs/>
    </w:rPr>
  </w:style>
  <w:style w:type="paragraph" w:styleId="a4">
    <w:name w:val="Normal (Web)"/>
    <w:basedOn w:val="a"/>
    <w:uiPriority w:val="99"/>
    <w:semiHidden/>
    <w:unhideWhenUsed/>
    <w:rsid w:val="000F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2DA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3</cp:revision>
  <dcterms:created xsi:type="dcterms:W3CDTF">2019-10-10T10:49:00Z</dcterms:created>
  <dcterms:modified xsi:type="dcterms:W3CDTF">2019-10-10T10:56:00Z</dcterms:modified>
</cp:coreProperties>
</file>