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66" w:rsidRPr="00245966" w:rsidRDefault="00245966" w:rsidP="00245966">
      <w:pPr>
        <w:shd w:val="clear" w:color="auto" w:fill="FFFFFF"/>
        <w:spacing w:after="0" w:line="611" w:lineRule="atLeast"/>
        <w:outlineLvl w:val="0"/>
        <w:rPr>
          <w:rFonts w:ascii="Tahoma" w:eastAsia="Times New Roman" w:hAnsi="Tahoma" w:cs="Tahoma"/>
          <w:color w:val="A6381D"/>
          <w:kern w:val="36"/>
          <w:sz w:val="49"/>
          <w:szCs w:val="49"/>
          <w:lang w:eastAsia="ru-RU"/>
        </w:rPr>
      </w:pPr>
      <w:r w:rsidRPr="00245966">
        <w:rPr>
          <w:rFonts w:ascii="Tahoma" w:eastAsia="Times New Roman" w:hAnsi="Tahoma" w:cs="Tahoma"/>
          <w:color w:val="A6381D"/>
          <w:kern w:val="36"/>
          <w:sz w:val="49"/>
          <w:szCs w:val="49"/>
          <w:lang w:eastAsia="ru-RU"/>
        </w:rPr>
        <w:t>О проведении Всероссийского конкурса сочинений - 2019</w:t>
      </w:r>
    </w:p>
    <w:p w:rsidR="00245966" w:rsidRPr="00245966" w:rsidRDefault="00245966" w:rsidP="00245966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hyperlink r:id="rId4" w:history="1">
        <w:r w:rsidRPr="00245966">
          <w:rPr>
            <w:rFonts w:ascii="Tahoma" w:eastAsia="Times New Roman" w:hAnsi="Tahoma" w:cs="Tahoma"/>
            <w:color w:val="317BA0"/>
            <w:sz w:val="20"/>
            <w:u w:val="single"/>
            <w:lang w:eastAsia="ru-RU"/>
          </w:rPr>
          <w:t>Приказ № 1033-05/19 от 07 мая 2019г.</w:t>
        </w:r>
      </w:hyperlink>
    </w:p>
    <w:p w:rsidR="00245966" w:rsidRPr="00245966" w:rsidRDefault="00245966" w:rsidP="00245966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245966">
        <w:rPr>
          <w:rFonts w:ascii="Tahoma" w:eastAsia="Times New Roman" w:hAnsi="Tahoma" w:cs="Tahoma"/>
          <w:b/>
          <w:bCs/>
          <w:color w:val="292929"/>
          <w:sz w:val="20"/>
          <w:lang w:eastAsia="ru-RU"/>
        </w:rPr>
        <w:t>О проведении Всероссийского конкурса сочинений - 2019</w:t>
      </w:r>
    </w:p>
    <w:p w:rsidR="00245966" w:rsidRPr="00245966" w:rsidRDefault="00245966" w:rsidP="00245966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proofErr w:type="gramStart"/>
      <w:r w:rsidRPr="0024596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>Во</w:t>
      </w:r>
      <w:proofErr w:type="gramEnd"/>
      <w:r w:rsidRPr="0024596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исполнения пункта 33 плана мероприятий по реализации Концепции преподавания русского языка и литературы в Российской Федерации, утвержденного 29 июля 2016г. №ДЛ – 13/08 </w:t>
      </w:r>
      <w:proofErr w:type="spellStart"/>
      <w:r w:rsidRPr="0024596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>вн</w:t>
      </w:r>
      <w:proofErr w:type="spellEnd"/>
      <w:r w:rsidRPr="0024596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, в целях возрождения традиций написания сочинения как самостоятельной творческой работы, в которой отражаются личностные, предметные и </w:t>
      </w:r>
      <w:proofErr w:type="spellStart"/>
      <w:r w:rsidRPr="0024596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>метапредметные</w:t>
      </w:r>
      <w:proofErr w:type="spellEnd"/>
      <w:r w:rsidRPr="0024596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результаты на разных этапах обучения и воспитания личности, обобщения, систематизации и распространения  накопленного отечественной методикой эффективного опыта по обучению написанию сочинений и развития связной письменной речи обучающихся</w:t>
      </w:r>
    </w:p>
    <w:p w:rsidR="00245966" w:rsidRPr="00245966" w:rsidRDefault="00245966" w:rsidP="00245966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24596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> </w:t>
      </w:r>
    </w:p>
    <w:p w:rsidR="00245966" w:rsidRPr="00245966" w:rsidRDefault="00245966" w:rsidP="00245966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245966">
        <w:rPr>
          <w:rFonts w:ascii="Tahoma" w:eastAsia="Times New Roman" w:hAnsi="Tahoma" w:cs="Tahoma"/>
          <w:b/>
          <w:bCs/>
          <w:color w:val="292929"/>
          <w:sz w:val="20"/>
          <w:lang w:eastAsia="ru-RU"/>
        </w:rPr>
        <w:t>ПРИКАЗЫВАЮ:</w:t>
      </w:r>
    </w:p>
    <w:p w:rsidR="00245966" w:rsidRPr="00245966" w:rsidRDefault="00245966" w:rsidP="00245966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24596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> </w:t>
      </w:r>
    </w:p>
    <w:p w:rsidR="00245966" w:rsidRPr="00245966" w:rsidRDefault="00245966" w:rsidP="00245966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24596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> </w:t>
      </w:r>
    </w:p>
    <w:p w:rsidR="00245966" w:rsidRPr="00245966" w:rsidRDefault="00245966" w:rsidP="00245966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24596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> Приложение: </w:t>
      </w:r>
      <w:hyperlink r:id="rId5" w:history="1">
        <w:r w:rsidRPr="00245966">
          <w:rPr>
            <w:rFonts w:ascii="Tahoma" w:eastAsia="Times New Roman" w:hAnsi="Tahoma" w:cs="Tahoma"/>
            <w:color w:val="317BA0"/>
            <w:sz w:val="20"/>
            <w:u w:val="single"/>
            <w:lang w:eastAsia="ru-RU"/>
          </w:rPr>
          <w:t>на 8 л. в 1 экз.</w:t>
        </w:r>
      </w:hyperlink>
    </w:p>
    <w:p w:rsidR="00245966" w:rsidRPr="00245966" w:rsidRDefault="00245966" w:rsidP="00245966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24596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> </w:t>
      </w:r>
    </w:p>
    <w:p w:rsidR="00245966" w:rsidRPr="00245966" w:rsidRDefault="00245966" w:rsidP="00245966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245966">
        <w:rPr>
          <w:rFonts w:ascii="Tahoma" w:eastAsia="Times New Roman" w:hAnsi="Tahoma" w:cs="Tahoma"/>
          <w:b/>
          <w:bCs/>
          <w:color w:val="292929"/>
          <w:sz w:val="20"/>
          <w:lang w:eastAsia="ru-RU"/>
        </w:rPr>
        <w:t xml:space="preserve">И. о. министра                                                                               А. </w:t>
      </w:r>
      <w:proofErr w:type="spellStart"/>
      <w:r w:rsidRPr="00245966">
        <w:rPr>
          <w:rFonts w:ascii="Tahoma" w:eastAsia="Times New Roman" w:hAnsi="Tahoma" w:cs="Tahoma"/>
          <w:b/>
          <w:bCs/>
          <w:color w:val="292929"/>
          <w:sz w:val="20"/>
          <w:lang w:eastAsia="ru-RU"/>
        </w:rPr>
        <w:t>Арухова</w:t>
      </w:r>
      <w:proofErr w:type="spellEnd"/>
    </w:p>
    <w:p w:rsidR="003D470C" w:rsidRDefault="003D470C"/>
    <w:sectPr w:rsidR="003D470C" w:rsidSect="003D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5966"/>
    <w:rsid w:val="00245966"/>
    <w:rsid w:val="003D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0C"/>
  </w:style>
  <w:style w:type="paragraph" w:styleId="1">
    <w:name w:val="heading 1"/>
    <w:basedOn w:val="a"/>
    <w:link w:val="10"/>
    <w:uiPriority w:val="9"/>
    <w:qFormat/>
    <w:rsid w:val="00245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9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5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5966"/>
    <w:rPr>
      <w:color w:val="0000FF"/>
      <w:u w:val="single"/>
    </w:rPr>
  </w:style>
  <w:style w:type="character" w:styleId="a5">
    <w:name w:val="Strong"/>
    <w:basedOn w:val="a0"/>
    <w:uiPriority w:val="22"/>
    <w:qFormat/>
    <w:rsid w:val="002459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19/prikaz/priloj_1033.zip" TargetMode="External"/><Relationship Id="rId4" Type="http://schemas.openxmlformats.org/officeDocument/2006/relationships/hyperlink" Target="http://www.dagminobr.ru/documenty/prikazi_minobrnauki_rd/prikaz_10330519_ot_07_maya_201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cp:keywords/>
  <dc:description/>
  <cp:lastModifiedBy>Диас05</cp:lastModifiedBy>
  <cp:revision>3</cp:revision>
  <dcterms:created xsi:type="dcterms:W3CDTF">2019-05-10T06:24:00Z</dcterms:created>
  <dcterms:modified xsi:type="dcterms:W3CDTF">2019-05-10T06:24:00Z</dcterms:modified>
</cp:coreProperties>
</file>