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F5" w:rsidRPr="001C0CF5" w:rsidRDefault="001C0CF5" w:rsidP="001C0CF5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1C0CF5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Изменения в Федеральном перечне учебников</w:t>
      </w:r>
    </w:p>
    <w:p w:rsidR="001C0CF5" w:rsidRPr="001C0CF5" w:rsidRDefault="001C0CF5" w:rsidP="001C0CF5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1C0CF5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1C0CF5" w:rsidRPr="001C0CF5" w:rsidTr="001C0CF5">
        <w:trPr>
          <w:tblCellSpacing w:w="0" w:type="dxa"/>
        </w:trPr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"/>
              <w:gridCol w:w="8968"/>
              <w:gridCol w:w="194"/>
            </w:tblGrid>
            <w:tr w:rsidR="001C0CF5" w:rsidRPr="001C0CF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32"/>
                  </w:tblGrid>
                  <w:tr w:rsidR="001C0CF5" w:rsidRPr="001C0CF5" w:rsidTr="001C0C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68" w:type="dxa"/>
                          <w:left w:w="68" w:type="dxa"/>
                          <w:bottom w:w="68" w:type="dxa"/>
                          <w:right w:w="68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36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40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5710555" cy="8890"/>
                                          <wp:effectExtent l="0" t="0" r="0" b="0"/>
                                          <wp:docPr id="1" name="Рисунок 1" descr="Список учебников и требования ФАС.">
                                            <a:hlinkClick xmlns:a="http://schemas.openxmlformats.org/drawingml/2006/main" r:id="rId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Список учебников и требования ФАС.">
                                                    <a:hlinkClick r:id="rId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0555" cy="88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340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0CF5" w:rsidRPr="001C0CF5" w:rsidRDefault="001C0CF5" w:rsidP="001C0CF5">
                  <w:pPr>
                    <w:spacing w:after="0" w:line="340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C0CF5" w:rsidRPr="001C0CF5" w:rsidRDefault="001C0CF5" w:rsidP="001C0CF5">
            <w:pPr>
              <w:spacing w:after="0" w:line="272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"/>
              <w:gridCol w:w="8968"/>
              <w:gridCol w:w="194"/>
            </w:tblGrid>
            <w:tr w:rsidR="001C0CF5" w:rsidRPr="001C0CF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32"/>
                  </w:tblGrid>
                  <w:tr w:rsidR="001C0CF5" w:rsidRPr="001C0CF5" w:rsidTr="001C0C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68" w:type="dxa"/>
                          <w:left w:w="68" w:type="dxa"/>
                          <w:bottom w:w="68" w:type="dxa"/>
                          <w:right w:w="68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36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40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5710555" cy="758825"/>
                                          <wp:effectExtent l="0" t="0" r="0" b="0"/>
                                          <wp:docPr id="2" name="Рисунок 2" descr="Корпорация «Российский учебник»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Корпорация «Российский учебник»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0555" cy="758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340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0CF5" w:rsidRPr="001C0CF5" w:rsidRDefault="001C0CF5" w:rsidP="001C0CF5">
                  <w:pPr>
                    <w:spacing w:after="0" w:line="340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C0CF5" w:rsidRPr="001C0CF5" w:rsidRDefault="001C0CF5" w:rsidP="001C0CF5">
            <w:pPr>
              <w:spacing w:after="0" w:line="272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"/>
              <w:gridCol w:w="8957"/>
              <w:gridCol w:w="199"/>
            </w:tblGrid>
            <w:tr w:rsidR="001C0CF5" w:rsidRPr="001C0CF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1"/>
                  </w:tblGrid>
                  <w:tr w:rsidR="001C0CF5" w:rsidRPr="001C0CF5" w:rsidTr="001C0C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68" w:type="dxa"/>
                          <w:left w:w="68" w:type="dxa"/>
                          <w:bottom w:w="68" w:type="dxa"/>
                          <w:right w:w="68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25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29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Уважаемые коллеги!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16 апреля 2019 года Федеральная антимонопольная служба РФ </w:t>
                                    </w:r>
                                    <w:proofErr w:type="spellStart"/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вынесла</w:t>
                                    </w:r>
                                    <w:hyperlink r:id="rId8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официальное</w:t>
                                      </w:r>
                                      <w:proofErr w:type="spellEnd"/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 xml:space="preserve"> предупреждение Министерству просвещения РФ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в связи с наличием признаков нарушения при подготовке и принятии Приказа №345 от 28 декабря 2018 года, которым был утвержден новый ФПУ.</w:t>
                                    </w:r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340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0CF5" w:rsidRPr="001C0CF5" w:rsidRDefault="001C0CF5" w:rsidP="001C0CF5">
                  <w:pPr>
                    <w:spacing w:after="0" w:line="340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C0CF5" w:rsidRPr="001C0CF5" w:rsidRDefault="001C0CF5" w:rsidP="001C0CF5">
            <w:pPr>
              <w:spacing w:after="0" w:line="272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"/>
              <w:gridCol w:w="8957"/>
              <w:gridCol w:w="199"/>
            </w:tblGrid>
            <w:tr w:rsidR="001C0CF5" w:rsidRPr="001C0CF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1"/>
                  </w:tblGrid>
                  <w:tr w:rsidR="001C0CF5" w:rsidRPr="001C0CF5" w:rsidTr="001C0C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68" w:type="dxa"/>
                          <w:left w:w="68" w:type="dxa"/>
                          <w:bottom w:w="68" w:type="dxa"/>
                          <w:right w:w="68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25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29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Предупреждение содержит требование об устранении в срок до 31 мая 2019 года нарушений, в частности – о включении в перечень учебников, находившихся в нем до выхода Приказа №345.</w:t>
                                    </w:r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272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  <w:r w:rsidRPr="001C0CF5"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647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451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ahoma" w:eastAsia="Times New Roman" w:hAnsi="Tahoma" w:cs="Tahoma"/>
                                        <w:noProof/>
                                        <w:color w:val="317BA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431925" cy="603885"/>
                                          <wp:effectExtent l="0" t="0" r="0" b="0"/>
                                          <wp:docPr id="3" name="Рисунок 3" descr="https://resize.yandex.net/mailservice?url=http%3A%2F%2Fimage.sendsay.ru%2Fimage%2Fdrofaru%2Fblock%2F201904%2F19155041%2F6.png&amp;proxy=yes&amp;key=8921ec9ef46345f5d401fec63a235c4c">
                                            <a:hlinkClick xmlns:a="http://schemas.openxmlformats.org/drawingml/2006/main" r:id="rId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resize.yandex.net/mailservice?url=http%3A%2F%2Fimage.sendsay.ru%2Fimage%2Fdrofaru%2Fblock%2F201904%2F19155041%2F6.png&amp;proxy=yes&amp;key=8921ec9ef46345f5d401fec63a235c4c">
                                                    <a:hlinkClick r:id="rId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31925" cy="6038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hyperlink r:id="rId11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Полная версия</w:t>
                                      </w:r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br/>
                                      </w:r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предупреждения ФАС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340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0CF5" w:rsidRPr="001C0CF5" w:rsidRDefault="001C0CF5" w:rsidP="001C0CF5">
                  <w:pPr>
                    <w:spacing w:after="0" w:line="340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C0CF5" w:rsidRPr="001C0CF5" w:rsidRDefault="001C0CF5" w:rsidP="001C0CF5">
            <w:pPr>
              <w:spacing w:after="0" w:line="272" w:lineRule="atLeast"/>
              <w:jc w:val="center"/>
              <w:rPr>
                <w:rFonts w:ascii="Tahoma" w:eastAsia="Times New Roman" w:hAnsi="Tahoma" w:cs="Tahoma"/>
                <w:vanish/>
                <w:color w:val="292929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9000"/>
            </w:tblGrid>
            <w:tr w:rsidR="001C0CF5" w:rsidRPr="001C0CF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1C0CF5" w:rsidRPr="001C0CF5" w:rsidRDefault="001C0CF5" w:rsidP="001C0CF5">
                  <w:pPr>
                    <w:spacing w:after="0" w:line="272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  <w:r w:rsidRPr="001C0CF5"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0" w:type="dxa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64"/>
                  </w:tblGrid>
                  <w:tr w:rsidR="001C0CF5" w:rsidRPr="001C0CF5" w:rsidTr="001C0CF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68" w:type="dxa"/>
                          <w:left w:w="68" w:type="dxa"/>
                          <w:bottom w:w="68" w:type="dxa"/>
                          <w:right w:w="68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68"/>
                        </w:tblGrid>
                        <w:tr w:rsidR="001C0CF5" w:rsidRPr="001C0CF5" w:rsidTr="001C0C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68" w:type="dxa"/>
                                <w:left w:w="68" w:type="dxa"/>
                                <w:bottom w:w="68" w:type="dxa"/>
                                <w:right w:w="6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При исполнении данного требования в ФПУ будет возвращена продукция издательств «ДРОФА», «ВЕНТАНА-ГРАФ» и «</w:t>
                                    </w:r>
                                    <w:proofErr w:type="spellStart"/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Астрель</w:t>
                                    </w:r>
                                    <w:proofErr w:type="spellEnd"/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», в том числе: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•  </w:t>
                                    </w:r>
                                    <w:hyperlink r:id="rId12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«Литературное чтение»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Л. А. </w:t>
                                    </w:r>
                                    <w:proofErr w:type="spellStart"/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Ефросининой</w:t>
                                    </w:r>
                                    <w:proofErr w:type="spellEnd"/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;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•  </w:t>
                                    </w:r>
                                    <w:hyperlink r:id="rId13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«</w:t>
                                      </w:r>
                                      <w:proofErr w:type="spellStart"/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Rainbow</w:t>
                                      </w:r>
                                      <w:proofErr w:type="spellEnd"/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English</w:t>
                                      </w:r>
                                      <w:proofErr w:type="spellEnd"/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. 5-9 классы»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О. В. Афанасьевой, И. В. Михеевой;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•  </w:t>
                                    </w:r>
                                    <w:hyperlink r:id="rId14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«Биология. 5-9 классы»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В. В. Пасечника;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•  </w:t>
                                    </w:r>
                                    <w:hyperlink r:id="rId15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«Химия. 8-9 классы»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О. С. Габриеляна;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•  </w:t>
                                    </w:r>
                                    <w:hyperlink r:id="rId16" w:tgtFrame="_blank" w:history="1">
                                      <w:r w:rsidRPr="001C0CF5">
                                        <w:rPr>
                                          <w:rFonts w:ascii="Tahoma" w:eastAsia="Times New Roman" w:hAnsi="Tahoma" w:cs="Tahoma"/>
                                          <w:color w:val="317BA0"/>
                                          <w:sz w:val="20"/>
                                          <w:u w:val="single"/>
                                          <w:lang w:eastAsia="ru-RU"/>
                                        </w:rPr>
                                        <w:t>«Традиционная технология. 5-8 классы»</w:t>
                                      </w:r>
                                    </w:hyperlink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А. Т. Тищенко, Н. В. Синицы, В. Д. Симоненко.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Обращаем ваше внимание, что 31 мая 2019 года завершится акция по предоставлению на безвозмездной основе учебников, исключенных ранее из ФПУ.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0CF5"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 сможете их использовать без 3-летнего ограничения, установленного Приказом №345, при исполнении Министерством просвещения РФ требования ФАС.</w:t>
                                    </w:r>
                                  </w:p>
                                </w:tc>
                              </w:tr>
                              <w:tr w:rsidR="001C0CF5" w:rsidRPr="001C0CF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68" w:type="dxa"/>
                                      <w:left w:w="68" w:type="dxa"/>
                                      <w:bottom w:w="68" w:type="dxa"/>
                                      <w:right w:w="68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174"/>
                                    </w:tblGrid>
                                    <w:tr w:rsidR="001C0CF5" w:rsidRPr="001C0CF5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238CCC"/>
                                          <w:tcMar>
                                            <w:top w:w="68" w:type="dxa"/>
                                            <w:left w:w="68" w:type="dxa"/>
                                            <w:bottom w:w="68" w:type="dxa"/>
                                            <w:right w:w="6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C0CF5" w:rsidRPr="001C0CF5" w:rsidRDefault="001C0CF5" w:rsidP="001C0CF5">
                                          <w:pPr>
                                            <w:spacing w:after="0" w:line="272" w:lineRule="atLeast"/>
                                            <w:jc w:val="center"/>
                                            <w:rPr>
                                              <w:rFonts w:ascii="Tahoma" w:eastAsia="Times New Roman" w:hAnsi="Tahoma" w:cs="Tahoma"/>
                                              <w:color w:val="292929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hyperlink r:id="rId17" w:tgtFrame="_blank" w:history="1">
                                            <w:r w:rsidRPr="001C0CF5">
                                              <w:rPr>
                                                <w:rFonts w:ascii="Tahoma" w:eastAsia="Times New Roman" w:hAnsi="Tahoma" w:cs="Tahoma"/>
                                                <w:color w:val="317BA0"/>
                                                <w:sz w:val="20"/>
                                                <w:u w:val="single"/>
                                                <w:lang w:eastAsia="ru-RU"/>
                                              </w:rPr>
                                              <w:t>Список учебников для возврата в перечень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1C0CF5" w:rsidRPr="001C0CF5" w:rsidRDefault="001C0CF5" w:rsidP="001C0CF5">
                                    <w:pPr>
                                      <w:spacing w:after="0" w:line="272" w:lineRule="atLeast"/>
                                      <w:jc w:val="center"/>
                                      <w:rPr>
                                        <w:rFonts w:ascii="Tahoma" w:eastAsia="Times New Roman" w:hAnsi="Tahoma" w:cs="Tahoma"/>
                                        <w:color w:val="292929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0CF5" w:rsidRPr="001C0CF5" w:rsidRDefault="001C0CF5" w:rsidP="001C0CF5">
                              <w:pPr>
                                <w:spacing w:after="0" w:line="272" w:lineRule="atLeast"/>
                                <w:rPr>
                                  <w:rFonts w:ascii="Tahoma" w:eastAsia="Times New Roman" w:hAnsi="Tahoma" w:cs="Tahoma"/>
                                  <w:color w:val="292929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0CF5" w:rsidRPr="001C0CF5" w:rsidRDefault="001C0CF5" w:rsidP="001C0CF5">
                        <w:pPr>
                          <w:spacing w:after="0" w:line="340" w:lineRule="atLeast"/>
                          <w:rPr>
                            <w:rFonts w:ascii="Tahoma" w:eastAsia="Times New Roman" w:hAnsi="Tahoma" w:cs="Tahoma"/>
                            <w:color w:val="292929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0CF5" w:rsidRPr="001C0CF5" w:rsidRDefault="001C0CF5" w:rsidP="001C0CF5">
                  <w:pPr>
                    <w:spacing w:after="0" w:line="340" w:lineRule="atLeast"/>
                    <w:rPr>
                      <w:rFonts w:ascii="Tahoma" w:eastAsia="Times New Roman" w:hAnsi="Tahoma" w:cs="Tahoma"/>
                      <w:color w:val="292929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C0CF5" w:rsidRPr="001C0CF5" w:rsidRDefault="001C0CF5" w:rsidP="001C0CF5">
            <w:pPr>
              <w:spacing w:after="0" w:line="272" w:lineRule="atLeast"/>
              <w:jc w:val="center"/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</w:pPr>
          </w:p>
        </w:tc>
      </w:tr>
    </w:tbl>
    <w:p w:rsidR="00BF622D" w:rsidRDefault="00BF622D"/>
    <w:sectPr w:rsidR="00BF622D" w:rsidSect="00BF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0CF5"/>
    <w:rsid w:val="001C0CF5"/>
    <w:rsid w:val="00BF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2D"/>
  </w:style>
  <w:style w:type="paragraph" w:styleId="1">
    <w:name w:val="heading 1"/>
    <w:basedOn w:val="a"/>
    <w:link w:val="10"/>
    <w:uiPriority w:val="9"/>
    <w:qFormat/>
    <w:rsid w:val="001C0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C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rassylki.rosuchebnik.ru/drofaru/62774,=06hr7DW6nxgg-2Of7exFhVg/5221,77795727,245833,?aHR0cHM6Ly9ici5mYXMuZ292LnJ1L2NhL3VwcmF2bGVuaWUta29udHJvbHlhLXNvdHNpYWxub3ktc2ZlcnktaS10b3Jnb3ZsaS84NGI0OTQwNS05MjFlLTRiMjYtYjRiMS1lNTRkOGU4MDdmNzgvP2ZiY2xpZD1Jd0FSMWdtX09EYWR5THpaeHVCaUNSU2N4S2dCV1lWcUMtUk1KZXRpM1NLS2dYbFROYVdHTlNwV1l2b3RvJnV0bV9jYW1wYWlnbj1mYXMtbmV3cy1hYm91dC1mcHUmdXRtX21lZGl1bT1lbWFpbCZ1dG1fc291cmNlPVNlbmRzYXk=" TargetMode="External"/><Relationship Id="rId13" Type="http://schemas.openxmlformats.org/officeDocument/2006/relationships/hyperlink" Target="http://link.rassylki.rosuchebnik.ru/drofaru/62778,=0Gy-qMks957IkmRJ1FMML7g/5221,77795727,245833,?aHR0cHM6Ly9yb3N1Y2hlYm5pay5ydS9rb21wbGVrcy91bWstbGluaXlhLXVtay1hZmFuYXNldm95LW1paGVldm95LXJhaW5ib3ctZW5nbGlzaC01LTkvP3V0bV9jYW1wYWlnbj1mYXMtbmV3cy1hYm91dC1mcHUmdXRtX21lZGl1bT1lbWFpbCZ1dG1fc291cmNlPVNlbmRzYXk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link.rassylki.rosuchebnik.ru/drofaru/62777,=0V_I4ICX5VE4Ig5Ymi74fXA/5221,77795727,245833,?aHR0cHM6Ly9yb3N1Y2hlYm5pay5ydS9rb21wbGVrcy91bWstbGluaXlhLXVtay1sLWEtZWZyb3Npbmlub3ktbGl0ZXJhdHVybm9lLWNodGVuaWUtMS00Lz91dG1fY2FtcGFpZ249ZmFzLW5ld3MtYWJvdXQtZnB1JnV0bV9tZWRpdW09ZW1haWwmdXRtX3NvdXJjZT1TZW5kc2F5" TargetMode="External"/><Relationship Id="rId17" Type="http://schemas.openxmlformats.org/officeDocument/2006/relationships/hyperlink" Target="http://link.rassylki.rosuchebnik.ru/drofaru/62782,=0oM26mdUKVLu4g7HJ2AqzdQ/5221,77795727,245833,?aHR0cHM6Ly9yb3N1Y2hlYm5pay5ydS91cGxvYWQvc2VydmljZS91Y2hlYm5pa2lfc3Bpc29rLnBkZj91dG1fY2FtcGFpZ249ZmFzLW5ld3MtYWJvdXQtZnB1JnV0bV9tZWRpdW09ZW1haWwmdXRtX3NvdXJjZT1TZW5kc2F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nk.rassylki.rosuchebnik.ru/drofaru/62781,=00aLhVFO_sdo8soiLaPAhoQ/5221,77795727,245833,?aHR0cHM6Ly9yb3N1Y2hlYm5pay5ydS9rb21wbGVrcy91bWstbGluaXlhLXVtay1zaW1vbmVua28tdGVobm9sb2dpeWEtdHJhZGl0c2lvbm5heWEtbGluaXlhLTUtOC8/dXRtX2NhbXBhaWduPWZhcy1uZXdzLWFib3V0LWZwdSZ1dG1fbWVkaXVtPWVtYWlsJnV0bV9zb3VyY2U9U2VuZHNheQ==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rassylki.rosuchebnik.ru/drofaru/62773,=0wzZfjMMlLpB2NEN-AFlYKQ/5221,77795727,245833,?aHR0cHM6Ly9yb3N1Y2hlYm5pay5ydS8/dXRtX2NhbXBhaWduPWZhcy1uZXdzLWFib3V0LWZwdSZ1dG1fbWVkaXVtPWVtYWlsJnV0bV9zb3VyY2U9U2VuZHNheQ==" TargetMode="External"/><Relationship Id="rId11" Type="http://schemas.openxmlformats.org/officeDocument/2006/relationships/hyperlink" Target="http://link.rassylki.rosuchebnik.ru/drofaru/62776,=0X-DEhBKHZ3ktAeKkZw3DjA/5221,77795727,245833,?aHR0cHM6Ly9yb3N1Y2hlYm5pay5ydS91cGxvYWQvc2VydmljZS9waXNtb19GQVNfMTYtMDQtMjAxOS5wZGY/dXRtX2NhbXBhaWduPWZhcy1uZXdzLWFib3V0LWZwdSZ1dG1fbWVkaXVtPWVtYWlsJnV0bV9zb3VyY2U9U2VuZHNheQ==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ink.rassylki.rosuchebnik.ru/drofaru/62780,=0yw0CdSYs2zDfGqmkOcSA9w/5221,77795727,245833,?aHR0cHM6Ly9yb3N1Y2hlYm5pay5ydS9rb21wbGVrcy91bWstbGluaXlhLXVtay1vLXMtZ2FicmllbHlhbmEtaGltaXlhLTgtOS8/dXRtX2NhbXBhaWduPWZhcy1uZXdzLWFib3V0LWZwdSZ1dG1fbWVkaXVtPWVtYWlsJnV0bV9zb3VyY2U9U2VuZHNheQ==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://link.rassylki.rosuchebnik.ru/drofaru/62772,=0GTlNuWaQk2Yyr56vUVdDhw/5221,77795727,245833,?aHR0cHM6Ly9yb3N1Y2hlYm5pay5ydS9mcHUzNDUvP3V0bV9jYW1wYWlnbj1mYXMtbmV3cy1hYm91dC1mcHUmdXRtX21lZGl1bT1lbWFpbCZ1dG1fc291cmNlPVNlbmRzYXk=" TargetMode="External"/><Relationship Id="rId9" Type="http://schemas.openxmlformats.org/officeDocument/2006/relationships/hyperlink" Target="http://link.rassylki.rosuchebnik.ru/drofaru/62775,=0X-DEhBKHZ3ktAeKkZw3DjA/5221,77795727,245833,?aHR0cHM6Ly9yb3N1Y2hlYm5pay5ydS91cGxvYWQvc2VydmljZS9waXNtb19GQVNfMTYtMDQtMjAxOS5wZGY/dXRtX2NhbXBhaWduPWZhcy1uZXdzLWFib3V0LWZwdSZ1dG1fbWVkaXVtPWVtYWlsJnV0bV9zb3VyY2U9U2VuZHNheQ==" TargetMode="External"/><Relationship Id="rId14" Type="http://schemas.openxmlformats.org/officeDocument/2006/relationships/hyperlink" Target="http://link.rassylki.rosuchebnik.ru/drofaru/62779,=0gyDp588KslTq7VSMjso2cQ/5221,77795727,245833,?aHR0cHM6Ly9yb3N1Y2hlYm5pay5ydS9rb21wbGVrcy91bWstbGluaXlhLXVtay12LXYtcGFzZWNobmlrYS1iaW9sb2dpeWEtNS05Lz91dG1fY2FtcGFpZ249ZmFzLW5ld3MtYWJvdXQtZnB1JnV0bV9tZWRpdW09ZW1haWwmdXRtX3NvdXJjZT1TZW5kc2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>Microsoft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1</cp:revision>
  <dcterms:created xsi:type="dcterms:W3CDTF">2019-04-24T20:03:00Z</dcterms:created>
  <dcterms:modified xsi:type="dcterms:W3CDTF">2019-04-24T20:03:00Z</dcterms:modified>
</cp:coreProperties>
</file>