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EE" w:rsidRPr="002830EE" w:rsidRDefault="002830EE" w:rsidP="002830EE">
      <w:pPr>
        <w:shd w:val="clear" w:color="auto" w:fill="FFFFFF"/>
        <w:spacing w:after="0" w:line="611" w:lineRule="atLeast"/>
        <w:outlineLvl w:val="0"/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</w:pPr>
      <w:r w:rsidRPr="002830EE"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  <w:t>В СУЛЕЙМАН-СТАЛЬСКОМ РАЙОНЕ ПОДВЕЛИ ИТОГИ КОНКУРСА «СУЛЕЙМАН СТАЛЬСКИЙ ГЛАЗАМИ ДЕТЕЙ» СРЕДИ ОБЩЕОБРАЗОВАТЕЛЬНЫХ ОРГАНИЗАЦИЙ РАЙОНА</w:t>
      </w:r>
    </w:p>
    <w:p w:rsidR="002830EE" w:rsidRPr="002830EE" w:rsidRDefault="002830EE" w:rsidP="002830EE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                       </w:t>
      </w:r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br w:type="textWrapping" w:clear="all"/>
      </w:r>
      <w:r>
        <w:rPr>
          <w:rFonts w:ascii="Tahoma" w:eastAsia="Times New Roman" w:hAnsi="Tahoma" w:cs="Tahoma"/>
          <w:b/>
          <w:bCs/>
          <w:noProof/>
          <w:color w:val="A6381D"/>
          <w:sz w:val="49"/>
          <w:szCs w:val="4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71875" cy="2152650"/>
            <wp:effectExtent l="19050" t="0" r="9525" b="0"/>
            <wp:wrapSquare wrapText="bothSides"/>
            <wp:docPr id="2" name="Рисунок 2" descr="http://kasumkentuo.dagestanschool.ru/images/uo_kasumkentuo/I00c1e51301b8aec62792a1d44c4bb0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umkentuo.dagestanschool.ru/images/uo_kasumkentuo/I00c1e51301b8aec62792a1d44c4bb05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      19 апреля на базе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Цмурской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 прошел конкурс рисунков «Сулейман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Стальский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глазами детей» среди общеобразовательных организаций района.     </w:t>
      </w:r>
    </w:p>
    <w:p w:rsidR="002830EE" w:rsidRPr="002830EE" w:rsidRDefault="002830EE" w:rsidP="002830EE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    Мероприятие было приурочено к 150-летию со дня рождения поэта.</w:t>
      </w:r>
    </w:p>
    <w:p w:rsidR="002830EE" w:rsidRPr="002830EE" w:rsidRDefault="002830EE" w:rsidP="002830EE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     Целью конкурса являлось привитие интереса к жизни и творчеству поэта, приобщение учащихся к лезгинской поэзии, выявление и поддержка талантливых детей.</w:t>
      </w:r>
    </w:p>
    <w:p w:rsidR="002830EE" w:rsidRPr="002830EE" w:rsidRDefault="002830EE" w:rsidP="002830EE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     Конкурсные работы оценивало жюри в составе методиста МКУ «ИМЦ»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Назират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Азимовой, учителей ИЗО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Цмурской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 Лейлы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Насрулаевой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,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Новопоселковой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 Эдика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Мирзеханова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и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Касумкентской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 №2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Пчехан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Азизовой.</w:t>
      </w:r>
    </w:p>
    <w:p w:rsidR="002830EE" w:rsidRPr="002830EE" w:rsidRDefault="002830EE" w:rsidP="002830EE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     По итогам конкурса 1-е место среди учащихся 7-х классов заняла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Самира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Шихрагимова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(МКОУ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Куркентская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СОШ№1»), 2-е места – Амина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Темирханова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(МБОУ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Цмурская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СОШ») и Имам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Уллугаев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(МКОУ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Касумкентская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 №2»).</w:t>
      </w:r>
    </w:p>
    <w:p w:rsidR="002830EE" w:rsidRPr="002830EE" w:rsidRDefault="002830EE" w:rsidP="002830EE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    Среди учащихся 6-х классов 1-е место заняла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Санжа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Нуралиева (МКОУ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Цмурская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СОШ»), 2-е места – Лариса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Мурсалова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(МКОУ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Касумкентская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 №2»),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Хадижа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Зейналова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(МКОУ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Уллугатагская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СОШ») и 3-е места –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Зейдулах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Джарулаев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(МКОУ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Шихикентская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СОШ») и Рагимова Алина (МКОУ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Эминхюрская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СОШ»).</w:t>
      </w:r>
    </w:p>
    <w:p w:rsidR="002830EE" w:rsidRPr="00854A33" w:rsidRDefault="002830EE" w:rsidP="002830EE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b/>
          <w:color w:val="292929"/>
          <w:sz w:val="20"/>
          <w:szCs w:val="20"/>
          <w:lang w:eastAsia="ru-RU"/>
        </w:rPr>
      </w:pPr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lastRenderedPageBreak/>
        <w:t xml:space="preserve">     Среди учащихся 5-х классов 1-е место заняла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Мадина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Агабекова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(МКОУ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Ашагасталказмалярская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СОШ»), 2-е место – Амина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Шахмирзоева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(МКОУ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Ашагастальская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СОШ») и 3-е места –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Абдукерим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Залбеков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(МКОУ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Касумкентская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СОШ№2») и </w:t>
      </w:r>
      <w:proofErr w:type="spellStart"/>
      <w:r w:rsidRPr="00854A33">
        <w:rPr>
          <w:rFonts w:ascii="Tahoma" w:eastAsia="Times New Roman" w:hAnsi="Tahoma" w:cs="Tahoma"/>
          <w:b/>
          <w:color w:val="292929"/>
          <w:sz w:val="28"/>
          <w:szCs w:val="28"/>
          <w:lang w:eastAsia="ru-RU"/>
        </w:rPr>
        <w:t>Гюлпиче</w:t>
      </w:r>
      <w:proofErr w:type="spellEnd"/>
      <w:r w:rsidRPr="00854A33">
        <w:rPr>
          <w:rFonts w:ascii="Tahoma" w:eastAsia="Times New Roman" w:hAnsi="Tahoma" w:cs="Tahoma"/>
          <w:b/>
          <w:color w:val="292929"/>
          <w:sz w:val="28"/>
          <w:szCs w:val="28"/>
          <w:lang w:eastAsia="ru-RU"/>
        </w:rPr>
        <w:t xml:space="preserve"> </w:t>
      </w:r>
      <w:proofErr w:type="spellStart"/>
      <w:r w:rsidRPr="00854A33">
        <w:rPr>
          <w:rFonts w:ascii="Tahoma" w:eastAsia="Times New Roman" w:hAnsi="Tahoma" w:cs="Tahoma"/>
          <w:b/>
          <w:color w:val="292929"/>
          <w:sz w:val="28"/>
          <w:szCs w:val="28"/>
          <w:lang w:eastAsia="ru-RU"/>
        </w:rPr>
        <w:t>Агакеримова</w:t>
      </w:r>
      <w:proofErr w:type="spellEnd"/>
      <w:r w:rsidRPr="00854A33">
        <w:rPr>
          <w:rFonts w:ascii="Tahoma" w:eastAsia="Times New Roman" w:hAnsi="Tahoma" w:cs="Tahoma"/>
          <w:b/>
          <w:color w:val="292929"/>
          <w:sz w:val="28"/>
          <w:szCs w:val="28"/>
          <w:lang w:eastAsia="ru-RU"/>
        </w:rPr>
        <w:t xml:space="preserve"> (МКОУ «</w:t>
      </w:r>
      <w:proofErr w:type="spellStart"/>
      <w:r w:rsidRPr="00854A33">
        <w:rPr>
          <w:rFonts w:ascii="Tahoma" w:eastAsia="Times New Roman" w:hAnsi="Tahoma" w:cs="Tahoma"/>
          <w:b/>
          <w:color w:val="292929"/>
          <w:sz w:val="28"/>
          <w:szCs w:val="28"/>
          <w:lang w:eastAsia="ru-RU"/>
        </w:rPr>
        <w:t>Сайидкентская</w:t>
      </w:r>
      <w:proofErr w:type="spellEnd"/>
      <w:r w:rsidRPr="00854A33">
        <w:rPr>
          <w:rFonts w:ascii="Tahoma" w:eastAsia="Times New Roman" w:hAnsi="Tahoma" w:cs="Tahoma"/>
          <w:b/>
          <w:color w:val="292929"/>
          <w:sz w:val="28"/>
          <w:szCs w:val="28"/>
          <w:lang w:eastAsia="ru-RU"/>
        </w:rPr>
        <w:t xml:space="preserve"> СОШ»).</w:t>
      </w:r>
    </w:p>
    <w:p w:rsidR="002830EE" w:rsidRPr="002830EE" w:rsidRDefault="002830EE" w:rsidP="002830EE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    Победители награждены грамотами управления образования МР «</w:t>
      </w:r>
      <w:proofErr w:type="spellStart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Сулейман-Стальский</w:t>
      </w:r>
      <w:proofErr w:type="spellEnd"/>
      <w:r w:rsidRPr="002830EE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район».</w:t>
      </w:r>
    </w:p>
    <w:p w:rsidR="00C3372B" w:rsidRDefault="00C3372B"/>
    <w:sectPr w:rsidR="00C3372B" w:rsidSect="00C33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30EE"/>
    <w:rsid w:val="002830EE"/>
    <w:rsid w:val="00854A33"/>
    <w:rsid w:val="00A33F76"/>
    <w:rsid w:val="00C3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2B"/>
  </w:style>
  <w:style w:type="paragraph" w:styleId="1">
    <w:name w:val="heading 1"/>
    <w:basedOn w:val="a"/>
    <w:link w:val="10"/>
    <w:uiPriority w:val="9"/>
    <w:qFormat/>
    <w:rsid w:val="00283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4</cp:revision>
  <dcterms:created xsi:type="dcterms:W3CDTF">2019-04-24T19:22:00Z</dcterms:created>
  <dcterms:modified xsi:type="dcterms:W3CDTF">2019-04-24T19:26:00Z</dcterms:modified>
</cp:coreProperties>
</file>