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DE" w:rsidRPr="00E928DE" w:rsidRDefault="00E928DE" w:rsidP="00E928D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72"/>
          <w:szCs w:val="72"/>
          <w:shd w:val="clear" w:color="auto" w:fill="FFFFFF"/>
          <w:lang w:eastAsia="ru-RU"/>
        </w:rPr>
      </w:pPr>
      <w:r w:rsidRPr="00E928DE">
        <w:rPr>
          <w:rFonts w:ascii="Comic Sans MS" w:eastAsia="Times New Roman" w:hAnsi="Comic Sans MS" w:cs="Times New Roman"/>
          <w:color w:val="000080"/>
          <w:sz w:val="72"/>
          <w:szCs w:val="72"/>
          <w:shd w:val="clear" w:color="auto" w:fill="FFFFFF"/>
          <w:lang w:eastAsia="ru-RU"/>
        </w:rPr>
        <w:t>Уважаемые родители!</w:t>
      </w:r>
    </w:p>
    <w:p w:rsidR="00E928DE" w:rsidRPr="00E928DE" w:rsidRDefault="00E928DE" w:rsidP="00E928DE">
      <w:pPr>
        <w:jc w:val="center"/>
        <w:rPr>
          <w:rStyle w:val="a3"/>
          <w:rFonts w:ascii="Verdana" w:hAnsi="Verdana"/>
          <w:color w:val="000000"/>
          <w:sz w:val="52"/>
          <w:szCs w:val="52"/>
          <w:shd w:val="clear" w:color="auto" w:fill="FFFFFF"/>
        </w:rPr>
      </w:pPr>
    </w:p>
    <w:p w:rsidR="00E928DE" w:rsidRPr="00E928DE" w:rsidRDefault="00520D41" w:rsidP="00E928DE">
      <w:pPr>
        <w:jc w:val="center"/>
        <w:rPr>
          <w:rStyle w:val="a3"/>
          <w:rFonts w:ascii="Verdana" w:hAnsi="Verdana"/>
          <w:color w:val="000000"/>
          <w:sz w:val="52"/>
          <w:szCs w:val="52"/>
          <w:shd w:val="clear" w:color="auto" w:fill="FFFFFF"/>
        </w:rPr>
      </w:pPr>
      <w:r w:rsidRPr="00E928DE">
        <w:rPr>
          <w:rStyle w:val="a3"/>
          <w:rFonts w:ascii="Verdana" w:hAnsi="Verdana"/>
          <w:color w:val="000000"/>
          <w:sz w:val="52"/>
          <w:szCs w:val="52"/>
          <w:shd w:val="clear" w:color="auto" w:fill="FFFFFF"/>
        </w:rPr>
        <w:t>Ваш малыш в этом году</w:t>
      </w:r>
    </w:p>
    <w:p w:rsidR="00F679C6" w:rsidRPr="00E928DE" w:rsidRDefault="00520D41" w:rsidP="00E928DE">
      <w:pPr>
        <w:jc w:val="center"/>
        <w:rPr>
          <w:rStyle w:val="a3"/>
          <w:rFonts w:ascii="Verdana" w:hAnsi="Verdana"/>
          <w:color w:val="000000"/>
          <w:sz w:val="52"/>
          <w:szCs w:val="52"/>
          <w:shd w:val="clear" w:color="auto" w:fill="FFFFFF"/>
        </w:rPr>
      </w:pPr>
      <w:r w:rsidRPr="00E928DE">
        <w:rPr>
          <w:rStyle w:val="a3"/>
          <w:rFonts w:ascii="Verdana" w:hAnsi="Verdana"/>
          <w:color w:val="000000"/>
          <w:sz w:val="52"/>
          <w:szCs w:val="52"/>
          <w:shd w:val="clear" w:color="auto" w:fill="FFFFFF"/>
        </w:rPr>
        <w:t>идет в школу?</w:t>
      </w:r>
    </w:p>
    <w:p w:rsidR="00E928DE" w:rsidRPr="00E928DE" w:rsidRDefault="00E928DE">
      <w:pPr>
        <w:rPr>
          <w:rStyle w:val="a3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</w:p>
    <w:p w:rsidR="00B73EFF" w:rsidRPr="00B73EFF" w:rsidRDefault="00520D41" w:rsidP="00B73EFF">
      <w:pPr>
        <w:rPr>
          <w:rStyle w:val="a3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  <w:r w:rsidRPr="00E928DE">
        <w:rPr>
          <w:rStyle w:val="a3"/>
          <w:rFonts w:ascii="Verdana" w:hAnsi="Verdana"/>
          <w:b w:val="0"/>
          <w:color w:val="000000"/>
          <w:sz w:val="28"/>
          <w:szCs w:val="28"/>
          <w:shd w:val="clear" w:color="auto" w:fill="FFFFFF"/>
        </w:rPr>
        <w:t xml:space="preserve"> Значит, давно пора её выбрать и подать в нее документы. На что стоит обратить внимание, чтобы 9лет, а то и 11 лет учебы прошли для вашего ребенка с минимальными потерями физического и психического здоровья?</w:t>
      </w:r>
    </w:p>
    <w:p w:rsidR="00B73EFF" w:rsidRPr="00BF178D" w:rsidRDefault="00B73EFF" w:rsidP="00B73EFF">
      <w:pPr>
        <w:rPr>
          <w:rStyle w:val="a3"/>
          <w:rFonts w:ascii="Verdana" w:hAnsi="Verdana"/>
          <w:b w:val="0"/>
          <w:color w:val="000000"/>
          <w:sz w:val="28"/>
          <w:szCs w:val="28"/>
          <w:shd w:val="clear" w:color="auto" w:fill="FFFFFF"/>
        </w:rPr>
      </w:pPr>
    </w:p>
    <w:p w:rsidR="00520D41" w:rsidRPr="00B73EFF" w:rsidRDefault="00520D41" w:rsidP="00B73EFF">
      <w:pPr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Итак, ваш ребенок – больше не малыш-дошкольник и готовится принять новый статус – школьника, первоклассника.</w:t>
      </w:r>
    </w:p>
    <w:p w:rsidR="00520D41" w:rsidRPr="00E928DE" w:rsidRDefault="00520D41" w:rsidP="00520D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520D41" w:rsidRPr="00E928DE" w:rsidRDefault="00520D41" w:rsidP="00520D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            Первый школьный год – период ничуть не менее сложный, чем первый год жизни ребенка. А значит, чрезвычайно важно обдуманно подойти к   выбору школы, чтобы и этот год, и все последующие, прошли для вашего ребенка успешно, светло и легко, а не под знаком слез, неудач и нежелания ходить в школу, все более усугубляющегося от класса к классу.</w:t>
      </w:r>
    </w:p>
    <w:p w:rsidR="00520D41" w:rsidRPr="00E928DE" w:rsidRDefault="00520D41" w:rsidP="00520D4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Начать надо с главного: с оценки способностей, интеллектуального потенциала ребенка. Родители должны трезво оценить уровни способностей, умений, общей школьной зрелости своего чада. Следует помнить, что все это – не одно и то же.</w:t>
      </w:r>
    </w:p>
    <w:p w:rsidR="00520D41" w:rsidRPr="00E928DE" w:rsidRDefault="00520D41" w:rsidP="00520D4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679C6" w:rsidRPr="00E928DE" w:rsidRDefault="00F679C6" w:rsidP="00F679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28DE">
        <w:rPr>
          <w:rFonts w:ascii="Comic Sans MS" w:eastAsia="Times New Roman" w:hAnsi="Comic Sans MS" w:cs="Times New Roman"/>
          <w:color w:val="000080"/>
          <w:sz w:val="28"/>
          <w:szCs w:val="28"/>
          <w:shd w:val="clear" w:color="auto" w:fill="FFFFFF"/>
          <w:lang w:eastAsia="ru-RU"/>
        </w:rPr>
        <w:t xml:space="preserve">   </w:t>
      </w:r>
    </w:p>
    <w:p w:rsidR="00F679C6" w:rsidRPr="00BF178D" w:rsidRDefault="00F679C6" w:rsidP="00F679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bCs/>
          <w:color w:val="00017D"/>
          <w:sz w:val="28"/>
          <w:szCs w:val="28"/>
          <w:u w:val="single"/>
          <w:lang w:eastAsia="ru-RU"/>
        </w:rPr>
        <w:lastRenderedPageBreak/>
        <w:br/>
      </w:r>
      <w:hyperlink r:id="rId5" w:tgtFrame="_blank" w:history="1">
        <w:r w:rsidRPr="00E928DE">
          <w:rPr>
            <w:rFonts w:ascii="Times New Roman" w:eastAsia="Times New Roman" w:hAnsi="Times New Roman" w:cs="Times New Roman"/>
            <w:b/>
            <w:color w:val="00017D"/>
            <w:sz w:val="52"/>
            <w:szCs w:val="52"/>
            <w:u w:val="single"/>
            <w:lang w:eastAsia="ru-RU"/>
          </w:rPr>
          <w:t>Правила приёма граждан в школу</w:t>
        </w:r>
      </w:hyperlink>
    </w:p>
    <w:p w:rsidR="00520D41" w:rsidRPr="00E928DE" w:rsidRDefault="00520D41">
      <w:pPr>
        <w:rPr>
          <w:sz w:val="28"/>
          <w:szCs w:val="28"/>
        </w:rPr>
      </w:pPr>
    </w:p>
    <w:p w:rsidR="00EE1A8C" w:rsidRPr="00E928DE" w:rsidRDefault="00EE1A8C" w:rsidP="00EE1A8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73737"/>
          <w:kern w:val="36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E928DE">
        <w:rPr>
          <w:rFonts w:ascii="Arial" w:eastAsia="Times New Roman" w:hAnsi="Arial" w:cs="Arial"/>
          <w:color w:val="373737"/>
          <w:kern w:val="36"/>
          <w:sz w:val="28"/>
          <w:szCs w:val="28"/>
          <w:lang w:eastAsia="ru-RU"/>
        </w:rPr>
        <w:t>Минобрнауки</w:t>
      </w:r>
      <w:proofErr w:type="spellEnd"/>
      <w:r w:rsidRPr="00E928DE">
        <w:rPr>
          <w:rFonts w:ascii="Arial" w:eastAsia="Times New Roman" w:hAnsi="Arial" w:cs="Arial"/>
          <w:color w:val="373737"/>
          <w:kern w:val="36"/>
          <w:sz w:val="28"/>
          <w:szCs w:val="28"/>
          <w:lang w:eastAsia="ru-RU"/>
        </w:rPr>
        <w:t xml:space="preserve"> России) от 15 февраля 2012 г. N 107 г. Москва</w:t>
      </w:r>
    </w:p>
    <w:p w:rsidR="00EE1A8C" w:rsidRPr="00E928DE" w:rsidRDefault="00EE1A8C" w:rsidP="00EE1A8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"Об утверждении Порядка приема граждан в общеобразовательные учреждения" 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 соответствии со статьей 16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30, ст. 3120; 2002, N 26, ст. 2517;2004, N 10, ст. 835; N 35, ст. 3607; 2006, N 1, ст. 10; 2007, N 2, ст. 360; N 7, ст. 838; N 27, ст. 3215; N 44, ст. 5280; N 49, ст. 6070, ст. 6074; 2008, N 30, ст. 3616; 2009, N 7, ст. 786, ст. 787; N 46, ст. 5419;2011, N 6, ст. 793; N 27, ст. 3871; N 46, ст. 6408; N 47, ст. 6608), и пунктом 5.2.12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</w:t>
      </w:r>
      <w:proofErr w:type="gramEnd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2011, N 14, ст. 1935; N 28, ст. 4214; N 37, ст. 5257; N 47, ст. 6650, ст. 6662), </w:t>
      </w:r>
      <w:r w:rsidRPr="00E928DE">
        <w:rPr>
          <w:rFonts w:ascii="Arial" w:eastAsia="Times New Roman" w:hAnsi="Arial" w:cs="Arial"/>
          <w:bCs/>
          <w:color w:val="373737"/>
          <w:sz w:val="28"/>
          <w:szCs w:val="28"/>
          <w:lang w:eastAsia="ru-RU"/>
        </w:rPr>
        <w:t>приказываю: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Утвердить прилагаемый Порядок приема граждан в общеобразовательные учреждения.</w:t>
      </w:r>
    </w:p>
    <w:p w:rsidR="00E928DE" w:rsidRPr="00BF178D" w:rsidRDefault="00E928DE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bCs/>
          <w:color w:val="373737"/>
          <w:sz w:val="28"/>
          <w:szCs w:val="28"/>
          <w:lang w:eastAsia="ru-RU"/>
        </w:rPr>
      </w:pP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bCs/>
          <w:color w:val="373737"/>
          <w:sz w:val="28"/>
          <w:szCs w:val="28"/>
          <w:lang w:eastAsia="ru-RU"/>
        </w:rPr>
        <w:t>Министр</w:t>
      </w:r>
      <w:r w:rsidR="00E928DE" w:rsidRPr="00E928DE">
        <w:rPr>
          <w:rFonts w:ascii="Arial" w:eastAsia="Times New Roman" w:hAnsi="Arial" w:cs="Arial"/>
          <w:bCs/>
          <w:color w:val="373737"/>
          <w:sz w:val="28"/>
          <w:szCs w:val="28"/>
          <w:lang w:eastAsia="ru-RU"/>
        </w:rPr>
        <w:t xml:space="preserve">        /</w:t>
      </w:r>
      <w:r w:rsidRPr="00E928DE">
        <w:rPr>
          <w:rFonts w:ascii="Arial" w:eastAsia="Times New Roman" w:hAnsi="Arial" w:cs="Arial"/>
          <w:bCs/>
          <w:color w:val="373737"/>
          <w:sz w:val="28"/>
          <w:szCs w:val="28"/>
          <w:lang w:eastAsia="ru-RU"/>
        </w:rPr>
        <w:t xml:space="preserve"> А. Фурсенко</w:t>
      </w:r>
      <w:r w:rsidR="00E928DE" w:rsidRPr="00E928DE">
        <w:rPr>
          <w:rFonts w:ascii="Arial" w:eastAsia="Times New Roman" w:hAnsi="Arial" w:cs="Arial"/>
          <w:bCs/>
          <w:color w:val="373737"/>
          <w:sz w:val="28"/>
          <w:szCs w:val="28"/>
          <w:lang w:eastAsia="ru-RU"/>
        </w:rPr>
        <w:t>/</w:t>
      </w:r>
    </w:p>
    <w:p w:rsidR="00BF178D" w:rsidRDefault="00BF178D" w:rsidP="00E928D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</w:pPr>
    </w:p>
    <w:p w:rsidR="00BF178D" w:rsidRDefault="00BF178D" w:rsidP="00E928D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</w:pPr>
    </w:p>
    <w:p w:rsidR="00BF178D" w:rsidRDefault="00BF178D" w:rsidP="00E928D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</w:pPr>
    </w:p>
    <w:p w:rsidR="00BF178D" w:rsidRDefault="00BF178D" w:rsidP="00E928D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</w:pPr>
    </w:p>
    <w:p w:rsidR="00BF178D" w:rsidRDefault="00BF178D" w:rsidP="00E928D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</w:pPr>
    </w:p>
    <w:p w:rsidR="00EE1A8C" w:rsidRPr="00E928DE" w:rsidRDefault="00EE1A8C" w:rsidP="00E928DE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</w:pPr>
      <w:r w:rsidRPr="00E928DE">
        <w:rPr>
          <w:rFonts w:ascii="Arial" w:eastAsia="Times New Roman" w:hAnsi="Arial" w:cs="Arial"/>
          <w:b/>
          <w:bCs/>
          <w:color w:val="373737"/>
          <w:sz w:val="52"/>
          <w:szCs w:val="52"/>
          <w:lang w:eastAsia="ru-RU"/>
        </w:rPr>
        <w:lastRenderedPageBreak/>
        <w:t>Порядок приема граждан в общеобразовательные учреждения</w:t>
      </w:r>
    </w:p>
    <w:p w:rsidR="00E928DE" w:rsidRPr="00BF178D" w:rsidRDefault="00E928DE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1. </w:t>
      </w: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Настоящий Порядок приема граждан в общеобразовательные учреждения (далее - Порядок) регламентирует прием граждан Российской Федерации (далее - граждане, дети) в федеральные государственные общеобразовательные учреждения, государственные общеобразовательные учреждения, находящиеся в ведении субъектов Российской Федерации, муниципальные общеобразовательные учреждения, негосударственные общеобразовательные учреждения (далее соответственно - государственные, муниципальные, негосударственные учреждения, вместе - учреждения) для обучения по основным общеобразовательным программам начального общего, основного общего и среднего (полного) общего образования</w:t>
      </w:r>
      <w:proofErr w:type="gramEnd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 (далее - основные общеобразовательные программы).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2. Действие настоящего Порядка распространяется на образовательные учреждения, реализующие общеобразовательные программы.</w:t>
      </w:r>
    </w:p>
    <w:p w:rsidR="00EE1A8C" w:rsidRPr="00E928DE" w:rsidRDefault="00EE1A8C" w:rsidP="00EE1A8C">
      <w:pPr>
        <w:pStyle w:val="a6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8"/>
          <w:szCs w:val="28"/>
        </w:rPr>
      </w:pPr>
      <w:r w:rsidRPr="00E928DE">
        <w:rPr>
          <w:rFonts w:ascii="Arial" w:hAnsi="Arial" w:cs="Arial"/>
          <w:color w:val="373737"/>
          <w:sz w:val="28"/>
          <w:szCs w:val="28"/>
        </w:rPr>
        <w:t xml:space="preserve">3. Прием иностранных граждан и лиц без гражданства, в том числе соотечественников за рубежом, в учреждения для </w:t>
      </w:r>
      <w:proofErr w:type="gramStart"/>
      <w:r w:rsidRPr="00E928DE">
        <w:rPr>
          <w:rFonts w:ascii="Arial" w:hAnsi="Arial" w:cs="Arial"/>
          <w:color w:val="373737"/>
          <w:sz w:val="28"/>
          <w:szCs w:val="28"/>
        </w:rPr>
        <w:t>обучения</w:t>
      </w:r>
      <w:proofErr w:type="gramEnd"/>
      <w:r w:rsidRPr="00E928DE">
        <w:rPr>
          <w:rFonts w:ascii="Arial" w:hAnsi="Arial" w:cs="Arial"/>
          <w:color w:val="373737"/>
          <w:sz w:val="28"/>
          <w:szCs w:val="28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4. Правила приема граждан в учреждения определяются учреждением самостоятельно в соответствии с законодательством Российской Федерации.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5. </w:t>
      </w: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Правила приема граждан в муниципальные учреждения для обучения по основным общеобразовательным программам должны обеспечивать прием в указанные образовательные учреждения граждан, которые проживают на территории муниципального района, городского округа, закрепленной соответствующими органами местного самоуправления за конкретным муниципальным учреждением (далее - закрепленная территория), и имеющих право на получение общего образования (далее - закрепленные лица)</w:t>
      </w:r>
      <w:r w:rsidRPr="00E928DE">
        <w:rPr>
          <w:rFonts w:ascii="Arial" w:eastAsia="Times New Roman" w:hAnsi="Arial" w:cs="Arial"/>
          <w:color w:val="373737"/>
          <w:sz w:val="28"/>
          <w:szCs w:val="28"/>
          <w:vertAlign w:val="superscript"/>
          <w:lang w:eastAsia="ru-RU"/>
        </w:rPr>
        <w:t>1</w:t>
      </w: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.</w:t>
      </w:r>
      <w:proofErr w:type="gramEnd"/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6. Закрепленным лицам может быть отказано в приеме только по причине отсутствия свободных мест в учреждении</w:t>
      </w: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vertAlign w:val="superscript"/>
          <w:lang w:eastAsia="ru-RU"/>
        </w:rPr>
        <w:t>2</w:t>
      </w:r>
      <w:proofErr w:type="gramEnd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7. Прием закрепленных лиц в учреждения всех видов осуществляется без вступительных испытаний (процедур отбора).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Государственные учреждения, негосударственные учреждения, реализующие на ступени основного общего и среднего (полного) общего образования общеобразовательные программы углубленного и/или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учреждения на соответствующие ступени механизмы выявления склонностей детей к углубленной и/или профильной подготовке по соответствующим учебным предметам.</w:t>
      </w:r>
      <w:proofErr w:type="gramEnd"/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Государственные учреждения, негосударственные учреждения, реализующие 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в правилах приема граждан в учреждение механизмы выявления у детей данных способностей.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8. Прием граждан в учреждение с наличием интерната проводится при отсутствии медицинских противопоказаний для пребывания детей в таком учреждении.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9. Прием граждан для обучения в филиале учреждения осуществляется в соответствии с правилами приема граждан в учреждение.</w:t>
      </w:r>
    </w:p>
    <w:p w:rsidR="00EE1A8C" w:rsidRPr="00E928DE" w:rsidRDefault="00EE1A8C" w:rsidP="00EE1A8C">
      <w:pPr>
        <w:pStyle w:val="a6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8"/>
          <w:szCs w:val="28"/>
        </w:rPr>
      </w:pPr>
      <w:r w:rsidRPr="00E928DE">
        <w:rPr>
          <w:rFonts w:ascii="Arial" w:hAnsi="Arial" w:cs="Arial"/>
          <w:color w:val="373737"/>
          <w:sz w:val="28"/>
          <w:szCs w:val="28"/>
        </w:rPr>
        <w:t xml:space="preserve">10. </w:t>
      </w:r>
      <w:proofErr w:type="gramStart"/>
      <w:r w:rsidRPr="00E928DE">
        <w:rPr>
          <w:rFonts w:ascii="Arial" w:hAnsi="Arial" w:cs="Arial"/>
          <w:color w:val="373737"/>
          <w:sz w:val="28"/>
          <w:szCs w:val="28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района, городского округа о закрепленной территории (далее - распорядительный акт), издаваемым не позднее 1 марта текущего года и гарантирующим прием всех закрепленных лиц и соблюдение санитарных норм и правил, </w:t>
      </w:r>
      <w:r w:rsidRPr="00E928DE">
        <w:rPr>
          <w:rFonts w:ascii="Arial" w:hAnsi="Arial" w:cs="Arial"/>
          <w:color w:val="373737"/>
          <w:sz w:val="28"/>
          <w:szCs w:val="28"/>
        </w:rPr>
        <w:lastRenderedPageBreak/>
        <w:t>другими документами, регламентирующими организацию образовательного</w:t>
      </w:r>
      <w:proofErr w:type="gramEnd"/>
      <w:r w:rsidRPr="00E928DE">
        <w:rPr>
          <w:rFonts w:ascii="Arial" w:hAnsi="Arial" w:cs="Arial"/>
          <w:color w:val="373737"/>
          <w:sz w:val="28"/>
          <w:szCs w:val="28"/>
        </w:rPr>
        <w:t xml:space="preserve">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11.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 о ребенке: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а) фамилия, имя, отчество (послед-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нее - при наличии);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б) дата и место рождения;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в) фамилия, имя, отчество (послед-</w:t>
      </w:r>
    </w:p>
    <w:p w:rsidR="00EE1A8C" w:rsidRPr="00E928DE" w:rsidRDefault="00EE1A8C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нее - при наличии) родителей (законных представителей) ребенка.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</w:t>
      </w: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подтверждающего право заявителя на пребывание в Российской Федерации.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13.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14.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15. Требование предоставления других документов в качестве основания для приема детей в учреждение не допускается.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16. Прием заявлений в первый класс учреждений для закрепленных лиц начинается не позднее 10 марта и завершается не позднее 31 июля текущего года.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Зачисление в учреждение оформляется приказом руководителя учреждения в течение 7 рабочих дней после приема документов.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Для детей, не зарегистрированных на закрепленной территории, но зарегистрированных на территории муниципалитета (субъекта для Москвы и Санкт-Петербурга), прием заявлений в первый класс начинается с 1 августа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17. Для удобства родителей (законных представителей) детей учреждение вправе установить график приема документов в зависимости от адреса регистрации.</w:t>
      </w:r>
    </w:p>
    <w:p w:rsidR="00ED31E3" w:rsidRPr="00E928DE" w:rsidRDefault="00ED31E3" w:rsidP="00ED31E3">
      <w:pPr>
        <w:pStyle w:val="a6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8"/>
          <w:szCs w:val="28"/>
        </w:rPr>
      </w:pPr>
      <w:r w:rsidRPr="00E928DE">
        <w:rPr>
          <w:rFonts w:ascii="Arial" w:hAnsi="Arial" w:cs="Arial"/>
          <w:color w:val="373737"/>
          <w:sz w:val="28"/>
          <w:szCs w:val="28"/>
        </w:rPr>
        <w:t>18.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19. Дети, зачисленные в учреждения, реализующие основные общеобразовательные программы дошкольного, начального общего, основного общего и среднего (полного) общего образования, для освоения программы дошкольного образования продолжают обучение на ступени начального общего образования в том же учреждении.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Pr="00E928DE">
        <w:rPr>
          <w:rFonts w:ascii="Arial" w:eastAsia="Times New Roman" w:hAnsi="Arial" w:cs="Arial"/>
          <w:color w:val="373737"/>
          <w:sz w:val="28"/>
          <w:szCs w:val="28"/>
          <w:vertAlign w:val="superscript"/>
          <w:lang w:eastAsia="ru-RU"/>
        </w:rPr>
        <w:t>3</w:t>
      </w: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21.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22. Приказы размещаются на информационном стенде в день их издания.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lastRenderedPageBreak/>
        <w:t>23.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vertAlign w:val="superscript"/>
          <w:lang w:eastAsia="ru-RU"/>
        </w:rPr>
        <w:t>1</w:t>
      </w: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 Д</w:t>
      </w:r>
      <w:proofErr w:type="gramEnd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ля закрепленных лиц,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 3301).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proofErr w:type="gramStart"/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2715).</w:t>
      </w:r>
      <w:proofErr w:type="gramEnd"/>
    </w:p>
    <w:p w:rsidR="00ED31E3" w:rsidRPr="00E928DE" w:rsidRDefault="00ED31E3" w:rsidP="00ED31E3">
      <w:pPr>
        <w:pStyle w:val="a6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8"/>
          <w:szCs w:val="28"/>
        </w:rPr>
      </w:pPr>
      <w:proofErr w:type="gramStart"/>
      <w:r w:rsidRPr="00E928DE">
        <w:rPr>
          <w:rFonts w:ascii="Arial" w:hAnsi="Arial" w:cs="Arial"/>
          <w:color w:val="373737"/>
          <w:sz w:val="28"/>
          <w:szCs w:val="28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2939;1996, N 18, ст. 2144; 1997, N 8, ст. 952; 2000, N 13, ст. 1370; 2002, N 34, ст. 3294; 2004, N 52, ст. 5493; 2008, N 14, ст. 1412; 2010, N 37, ст. 4701; N 46, ст. 6024; 2011, N 44, ст. 6282).</w:t>
      </w:r>
      <w:proofErr w:type="gramEnd"/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vertAlign w:val="superscript"/>
          <w:lang w:eastAsia="ru-RU"/>
        </w:rPr>
        <w:t>2</w:t>
      </w: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 Пункт 46 Типового положения об общеобразовательном учреждении, утвержденного постановлением Правительства Российской Федерации от 19 марта 2001 г. N 196 (Собрание законодательства Российской Федерации, 2001, N 13, ст. 1252; 2007, N 31, ст. 4082).</w:t>
      </w:r>
    </w:p>
    <w:p w:rsidR="00ED31E3" w:rsidRPr="00E928DE" w:rsidRDefault="00ED31E3" w:rsidP="00ED31E3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  <w:r w:rsidRPr="00E928DE">
        <w:rPr>
          <w:rFonts w:ascii="Arial" w:eastAsia="Times New Roman" w:hAnsi="Arial" w:cs="Arial"/>
          <w:color w:val="373737"/>
          <w:sz w:val="28"/>
          <w:szCs w:val="28"/>
          <w:vertAlign w:val="superscript"/>
          <w:lang w:eastAsia="ru-RU"/>
        </w:rPr>
        <w:t>3</w:t>
      </w:r>
      <w:r w:rsidRPr="00E928DE">
        <w:rPr>
          <w:rFonts w:ascii="Arial" w:eastAsia="Times New Roman" w:hAnsi="Arial" w:cs="Arial"/>
          <w:color w:val="373737"/>
          <w:sz w:val="28"/>
          <w:szCs w:val="28"/>
          <w:lang w:eastAsia="ru-RU"/>
        </w:rPr>
        <w:t> 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4701).</w:t>
      </w:r>
    </w:p>
    <w:p w:rsidR="00ED31E3" w:rsidRPr="00E928DE" w:rsidRDefault="00ED31E3" w:rsidP="00EE1A8C">
      <w:pPr>
        <w:shd w:val="clear" w:color="auto" w:fill="FFFFFF"/>
        <w:spacing w:before="240" w:after="240" w:line="300" w:lineRule="atLeast"/>
        <w:ind w:left="600"/>
        <w:rPr>
          <w:rFonts w:ascii="Arial" w:eastAsia="Times New Roman" w:hAnsi="Arial" w:cs="Arial"/>
          <w:color w:val="373737"/>
          <w:sz w:val="28"/>
          <w:szCs w:val="28"/>
          <w:lang w:eastAsia="ru-RU"/>
        </w:rPr>
      </w:pPr>
    </w:p>
    <w:p w:rsidR="00030CE7" w:rsidRPr="00E928DE" w:rsidRDefault="00030CE7">
      <w:pPr>
        <w:rPr>
          <w:sz w:val="28"/>
          <w:szCs w:val="28"/>
        </w:rPr>
      </w:pPr>
    </w:p>
    <w:p w:rsidR="00030CE7" w:rsidRPr="00E928DE" w:rsidRDefault="00030CE7">
      <w:pPr>
        <w:rPr>
          <w:sz w:val="28"/>
          <w:szCs w:val="28"/>
        </w:rPr>
      </w:pPr>
    </w:p>
    <w:p w:rsidR="001F3F15" w:rsidRPr="00E928DE" w:rsidRDefault="001F3F15" w:rsidP="00E928DE">
      <w:pPr>
        <w:shd w:val="clear" w:color="auto" w:fill="FFFFFF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  <w:r w:rsidRPr="00E928DE"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  <w:lastRenderedPageBreak/>
        <w:t>Перечень документов для поступления в 1 класс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E928D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47725" cy="1428750"/>
            <wp:effectExtent l="0" t="0" r="9525" b="0"/>
            <wp:docPr id="1" name="Рисунок 1" descr="http://klub-drug.ru/wp-content/uploads/2011/04/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ub-drug.ru/wp-content/uploads/2011/04/5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 </w:t>
      </w:r>
      <w:proofErr w:type="gramStart"/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 2002 г. N 115-ФЗ "О правовом положении иностранных граждан в Российской Федерации".</w:t>
      </w:r>
      <w:proofErr w:type="gramEnd"/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(последнее - при наличии) ребенка;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и место рождения ребенка;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(последнее - при наличии) родителей (законных представителей) ребенка.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класс принимаются дети, начиная с возраста шести лет шести месяцев, при отсутствии противопоказаний по состоянию здоровья, но не позже достижения ими возраста восьми лет. Все дети, достигшие школьного возраста, зачисляются в первый класс независимо от уровня их подготовки. По заявлению родителей (законных представителей) Учредитель школы вправе разрешить прием детей в школу для обучения в более раннем возрасте.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зачисления ребенка в первый класс родители (законные представители) представляют в школу:</w:t>
      </w:r>
    </w:p>
    <w:p w:rsidR="00B73EFF" w:rsidRPr="00B73EFF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заявление о приеме на имя директора школы;</w:t>
      </w:r>
    </w:p>
    <w:p w:rsidR="00E928DE" w:rsidRPr="00BF178D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 свидетельства о рождении ребенка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либо заверенную в установленном порядке копию документа, подтверждающего родство заявителя (или законность представления прав обучающегося);</w:t>
      </w:r>
    </w:p>
    <w:p w:rsidR="00B73EFF" w:rsidRPr="00BF178D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E928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оригинал свидетельства о регистрации ребенка по месту жительства 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свидетельства о регистрации ребенка по месту пребывания на закрепленной территории (предъявляют родители (законные представители) ребенка, зарегистрированного по месту жительства или по месту пребывания)</w:t>
      </w:r>
      <w:proofErr w:type="gramStart"/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правки  Форма - №3 или Форма - №8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заверенную в установленном порядке копию документа, подтверждающего право заявителя на пребывание в Российской Федерации (предъявляют 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территории).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зачисления ребенка в первый класс родители (законные представители) представляют в школу: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медицинскую карту ребенка;</w:t>
      </w:r>
    </w:p>
    <w:p w:rsidR="001F3F15" w:rsidRPr="00E928DE" w:rsidRDefault="001F3F15" w:rsidP="001F3F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>- две фотографии 3х4.</w:t>
      </w:r>
    </w:p>
    <w:p w:rsidR="001F3F15" w:rsidRPr="00E928DE" w:rsidRDefault="001F3F15" w:rsidP="001F3F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>Прием заявлений в первый класс начинается не позднее 1 февраля и завершается не позднее 30 июня текущего года.</w:t>
      </w:r>
    </w:p>
    <w:p w:rsidR="001F3F15" w:rsidRPr="00E928DE" w:rsidRDefault="001F3F15" w:rsidP="001F3F15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>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> </w:t>
      </w:r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E928DE">
        <w:rPr>
          <w:color w:val="000000"/>
          <w:sz w:val="28"/>
          <w:szCs w:val="28"/>
        </w:rPr>
        <w:t>Родители (законные представители) детей,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 xml:space="preserve">      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</w:t>
      </w:r>
      <w:r w:rsidRPr="00E928DE">
        <w:rPr>
          <w:color w:val="000000"/>
          <w:sz w:val="28"/>
          <w:szCs w:val="28"/>
        </w:rPr>
        <w:lastRenderedPageBreak/>
        <w:t>подтверждающего родство заявителя (или законность представления прав обучающегося).</w:t>
      </w:r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 xml:space="preserve">     </w:t>
      </w:r>
      <w:proofErr w:type="gramStart"/>
      <w:r w:rsidRPr="00E928DE">
        <w:rPr>
          <w:color w:val="000000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>    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  <w:r w:rsidRPr="00E928DE">
        <w:rPr>
          <w:color w:val="000000"/>
          <w:sz w:val="28"/>
          <w:szCs w:val="28"/>
        </w:rPr>
        <w:t>    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EE1A8C" w:rsidRPr="00E928DE" w:rsidRDefault="00EE1A8C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</w:p>
    <w:p w:rsidR="001F3F15" w:rsidRPr="00E928DE" w:rsidRDefault="001F3F15" w:rsidP="001F3F15">
      <w:pPr>
        <w:pStyle w:val="consplusnormal"/>
        <w:shd w:val="clear" w:color="auto" w:fill="FFFFFF"/>
        <w:jc w:val="both"/>
        <w:rPr>
          <w:color w:val="000000"/>
          <w:sz w:val="28"/>
          <w:szCs w:val="28"/>
        </w:rPr>
      </w:pPr>
    </w:p>
    <w:p w:rsidR="00BF178D" w:rsidRDefault="00BF178D" w:rsidP="00E928D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</w:pPr>
    </w:p>
    <w:p w:rsidR="001F3F15" w:rsidRPr="00E928DE" w:rsidRDefault="001F3F15" w:rsidP="00E928D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</w:pPr>
      <w:r w:rsidRPr="00E928DE"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  <w:t>График приёма документов в 1 класс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E928DE" w:rsidRDefault="001F3F15" w:rsidP="00BF17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114425" cy="857250"/>
            <wp:effectExtent l="0" t="0" r="9525" b="0"/>
            <wp:docPr id="2" name="Рисунок 2" descr="http://klub-drug.ru/wp-content/uploads/2011/04/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ub-drug.ru/wp-content/uploads/2011/04/4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DE"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 xml:space="preserve">Приём  документов производится в </w:t>
      </w:r>
      <w:r w:rsidR="00BF178D"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>кабинете</w:t>
      </w:r>
    </w:p>
    <w:p w:rsidR="00BF178D" w:rsidRDefault="00BF178D" w:rsidP="00BF17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 xml:space="preserve">завуча школы с </w:t>
      </w:r>
      <w:r w:rsidR="0023524E"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>04.03.2019 г. по 30.08.2019</w:t>
      </w:r>
      <w:r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 xml:space="preserve"> года ежедневно,</w:t>
      </w:r>
    </w:p>
    <w:p w:rsidR="00BF178D" w:rsidRPr="00BF178D" w:rsidRDefault="00BF178D" w:rsidP="00BF17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>кроме выходных</w:t>
      </w: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4EADF1"/>
          <w:sz w:val="28"/>
          <w:szCs w:val="28"/>
          <w:lang w:eastAsia="ru-RU"/>
        </w:rPr>
      </w:pPr>
    </w:p>
    <w:p w:rsidR="001F3F15" w:rsidRPr="00E928DE" w:rsidRDefault="001F3F15" w:rsidP="00E928D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</w:pPr>
      <w:r w:rsidRPr="00E928DE"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  <w:t>Что нужно купить первокласснику для школы</w:t>
      </w: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28"/>
          <w:szCs w:val="28"/>
          <w:lang w:eastAsia="ru-RU"/>
        </w:rPr>
      </w:pPr>
    </w:p>
    <w:p w:rsidR="00E928DE" w:rsidRDefault="001F3F15" w:rsidP="001F3F1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FF0000"/>
          <w:sz w:val="28"/>
          <w:szCs w:val="28"/>
          <w:lang w:val="en-US" w:eastAsia="ru-RU"/>
        </w:rPr>
      </w:pPr>
      <w:r w:rsidRPr="00E928DE">
        <w:rPr>
          <w:rFonts w:ascii="Verdana" w:eastAsia="Times New Roman" w:hAnsi="Verdana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19425" cy="2162175"/>
            <wp:effectExtent l="0" t="0" r="9525" b="9525"/>
            <wp:docPr id="3" name="Рисунок 3" descr="Графический файл не найд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рафический файл не найде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8DE" w:rsidRDefault="00E928DE" w:rsidP="001F3F1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FF0000"/>
          <w:sz w:val="28"/>
          <w:szCs w:val="28"/>
          <w:lang w:val="en-US"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  <w:t>Что нужно купить первокласснику для школы:</w:t>
      </w: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 xml:space="preserve">1. </w:t>
      </w:r>
      <w:proofErr w:type="gramStart"/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Тетради (в клетку и в узкую линейки).</w:t>
      </w:r>
      <w:proofErr w:type="gramEnd"/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2. Обложки для тетрадей.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3. Ручки.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4. Счетные палочки.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5. Карандаши простые.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6. Карандаши цветные.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7. Линейку.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8. Альбом для рисования.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9. Краски акварельные.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10. Кисточки для рисования.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11. Набор цветной бумаги.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12. Картон.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13. Пластилин.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14. Металлический конструктор.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15. Ножницы.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16. Клей.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17. Кисточку для клея.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18. Ластик.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19. Дневник.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20. Касса цифр и слогов.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</w:p>
    <w:p w:rsidR="001F3F15" w:rsidRPr="00E928DE" w:rsidRDefault="001F3F15" w:rsidP="00E928D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</w:pPr>
      <w:r w:rsidRPr="00E928DE"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  <w:t>Что должен знать и уметь будущий первоклассник</w:t>
      </w:r>
    </w:p>
    <w:p w:rsidR="00E928DE" w:rsidRPr="00BF178D" w:rsidRDefault="001F3F15" w:rsidP="001F3F1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</w:pPr>
      <w:bookmarkStart w:id="0" w:name="_GoBack"/>
      <w:bookmarkEnd w:id="0"/>
      <w:r w:rsidRPr="00E928DE">
        <w:rPr>
          <w:rFonts w:ascii="Comic Sans MS" w:eastAsia="Times New Roman" w:hAnsi="Comic Sans MS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71500" cy="1000125"/>
            <wp:effectExtent l="0" t="0" r="0" b="9525"/>
            <wp:docPr id="4" name="Рисунок 4" descr="http://klub-drug.ru/wp-content/uploads/2011/04/09204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ub-drug.ru/wp-content/uploads/2011/04/0920433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DE"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  <w:t xml:space="preserve">              </w:t>
      </w: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Comic Sans MS" w:eastAsia="Times New Roman" w:hAnsi="Comic Sans MS" w:cs="Times New Roman"/>
          <w:bCs/>
          <w:color w:val="FF0000"/>
          <w:sz w:val="28"/>
          <w:szCs w:val="28"/>
          <w:lang w:eastAsia="ru-RU"/>
        </w:rPr>
        <w:t>Что должен знать и уметь будущий первоклассник.</w:t>
      </w:r>
    </w:p>
    <w:p w:rsidR="00E928DE" w:rsidRPr="00BF178D" w:rsidRDefault="00E928DE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> БЛОК  А 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Вопросы для беседы. </w:t>
      </w:r>
    </w:p>
    <w:p w:rsidR="001F3F15" w:rsidRPr="00E928DE" w:rsidRDefault="001F3F15" w:rsidP="001F3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Скажи, пожалуйста, свое имя, фамилию.</w:t>
      </w:r>
    </w:p>
    <w:p w:rsidR="001F3F15" w:rsidRPr="00E928DE" w:rsidRDefault="001F3F15" w:rsidP="001F3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Сколько тебе лет? А сколько будет через год? Через 2 года?</w:t>
      </w:r>
    </w:p>
    <w:p w:rsidR="001F3F15" w:rsidRPr="00E928DE" w:rsidRDefault="001F3F15" w:rsidP="001F3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Где ты живешь? Назови, пожалуйста, свой домашний адрес.</w:t>
      </w:r>
    </w:p>
    <w:p w:rsidR="001F3F15" w:rsidRPr="00E928DE" w:rsidRDefault="001F3F15" w:rsidP="001F3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 зовут твоих родителей?</w:t>
      </w:r>
    </w:p>
    <w:p w:rsidR="001F3F15" w:rsidRPr="00E928DE" w:rsidRDefault="001F3F15" w:rsidP="001F3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какое время года ты родился?</w:t>
      </w:r>
    </w:p>
    <w:p w:rsidR="001F3F15" w:rsidRPr="00E928DE" w:rsidRDefault="001F3F15" w:rsidP="001F3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Скажи, ты сам хочешь пойти в школу? Для чего ты пойдешь в школу?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>БЛОК Б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Определение эмоционального состояния.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предлагаю тебе карточки. Видишь на них птички. Они разные есть веселые и злые. Представь, что ты птичка и покажи: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Какой ты бываешь, когда идешь гулять?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Какой ты сейчас?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Какой ты дома с родителями?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Какой ты был в детском саду?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Какой ты, когда играешь с друзьями?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FF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FF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FF"/>
          <w:sz w:val="28"/>
          <w:szCs w:val="28"/>
          <w:lang w:eastAsia="ru-RU"/>
        </w:rPr>
        <w:t>БЛОК В 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Диагностика уровня восприятия.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   Ребенку предлагается картинка.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Назови</w:t>
      </w:r>
      <w:proofErr w:type="gramEnd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какие здесь предметы. Сколько их?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 xml:space="preserve">     </w:t>
      </w:r>
    </w:p>
    <w:p w:rsidR="00B73EFF" w:rsidRPr="00BF178D" w:rsidRDefault="00B73EFF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</w:p>
    <w:p w:rsidR="00B73EFF" w:rsidRPr="00BF178D" w:rsidRDefault="00B73EFF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II.       Диагностика уровня развития памяти.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Я назову сейчас 10 слов, а ты внимательно их послушай: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Дом, машина, лес, цветок, стол, доска, музыка, парк, ребенок, чай.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Автобус, лопата, альбом, шляпа, тетрадь, ботинки, мел, стол, дерево, хлеб.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А теперь повтори те слова, которые ты запомнил.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Послушай внимательно рассказ и скажи, что ты запомнил.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Как бы ты назвал этот рассказ?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Почитай нам, пожалуйста.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 xml:space="preserve">  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III.        Исследование речи.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Понимание сложной словесной инструкции.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Сделай, пожалуйста, то, что я сейчас попрошу: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Покажи ручкой дверь.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Положи книгу между тетрадью и карандашом.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Покажи карандашом окно.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- Положи книгу между тетрадью и карандашом.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Оценка спонтанной развернутой речи.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Составь, пожалуйста, предложение по трем словам: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Автобус, светофор, дорога.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Мальчик, стол, книжка.</w:t>
      </w:r>
    </w:p>
    <w:p w:rsidR="001F3F15" w:rsidRPr="00E928DE" w:rsidRDefault="001F3F15" w:rsidP="001F3F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Продолжи, пожалуйста, предложение: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Мальчик играл на улице</w:t>
      </w:r>
      <w:proofErr w:type="gramStart"/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когда...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Девочка пошла в магазин, когда...</w:t>
      </w:r>
    </w:p>
    <w:p w:rsidR="001F3F15" w:rsidRPr="00E928DE" w:rsidRDefault="001F3F15" w:rsidP="001F3F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Исправление ошибок.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Я скажу тебе предложение, но будь осторожен, в нем есть ошибки. Исправь их.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Они читает книжку.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Они ходила в лес.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Словарное развитие.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"Представь себе, что ты встретился с иностранцем - человеком из другой страны, который плохо понимает русский язык. И вот он попросил тебя объяснить, что означает слово</w:t>
      </w:r>
      <w:proofErr w:type="gramStart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"................". </w:t>
      </w:r>
      <w:proofErr w:type="gramEnd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 ты ответишь?</w:t>
      </w: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Слова: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Самолет, молоток, книжка, плащ, перья, друг, прыгать, разделять, бить, тупой.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Велосипед, гвоздь, письмо, зонтик, мех, герой, качаться, соединять, кусать, острый.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IV.          Имитация иноязычной речи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(Степень </w:t>
      </w:r>
      <w:proofErr w:type="spellStart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фонематического слуха). 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 xml:space="preserve">Повтори, </w:t>
      </w:r>
      <w:proofErr w:type="gramStart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жалуйста</w:t>
      </w:r>
      <w:proofErr w:type="spellEnd"/>
      <w:proofErr w:type="gramEnd"/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за мной: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E928DE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звук (...) слово (...) фраза (...)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V.        Графический диктант. Проверка развития моторных навыков ребенка.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- Срисуй по образцу.</w:t>
      </w:r>
    </w:p>
    <w:p w:rsidR="00B73EFF" w:rsidRPr="00BF178D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VI.       Оценка умения распределять внимание.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Скажи, пожалуйста, какое число больше 5 или 7? На сколько?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Что ты можешь сказать про числа 7 и 7?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Назови соседей числа 3.</w:t>
      </w:r>
    </w:p>
    <w:p w:rsidR="00B73EFF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1F3F15" w:rsidRPr="00E928DE" w:rsidRDefault="001F3F15" w:rsidP="001F3F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VII.          Уровень развития мыслительных способностей</w:t>
      </w:r>
    </w:p>
    <w:p w:rsidR="001F3F15" w:rsidRPr="00E928DE" w:rsidRDefault="001F3F15" w:rsidP="001F3F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Назови, пожалуйста, какие геометрические фигуры ты знаешь?</w:t>
      </w:r>
    </w:p>
    <w:p w:rsidR="001F3F15" w:rsidRPr="00E928DE" w:rsidRDefault="001F3F15" w:rsidP="001F3F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Решение задачи. Представь, что в аквариуме у мальчика было 6 рыбок. Ему подарили еще 3 . Сколько рыбок у него стало?</w:t>
      </w: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</w:pPr>
    </w:p>
    <w:p w:rsidR="001F3F15" w:rsidRPr="00E928DE" w:rsidRDefault="001F3F15" w:rsidP="001F3F1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B73EFF" w:rsidRDefault="00B73EFF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val="en-US" w:eastAsia="ru-RU"/>
        </w:rPr>
      </w:pPr>
    </w:p>
    <w:p w:rsidR="00B73EFF" w:rsidRDefault="00B73EFF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val="en-US" w:eastAsia="ru-RU"/>
        </w:rPr>
      </w:pPr>
    </w:p>
    <w:p w:rsidR="00B73EFF" w:rsidRDefault="00B73EFF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val="en-US" w:eastAsia="ru-RU"/>
        </w:rPr>
      </w:pPr>
    </w:p>
    <w:p w:rsidR="00B73EFF" w:rsidRDefault="00B73EFF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val="en-US" w:eastAsia="ru-RU"/>
        </w:rPr>
      </w:pPr>
    </w:p>
    <w:p w:rsidR="00B73EFF" w:rsidRDefault="00B73EFF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val="en-US" w:eastAsia="ru-RU"/>
        </w:rPr>
      </w:pPr>
    </w:p>
    <w:p w:rsidR="00B73EFF" w:rsidRDefault="00B73EFF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val="en-US" w:eastAsia="ru-RU"/>
        </w:rPr>
      </w:pPr>
    </w:p>
    <w:p w:rsidR="001F3F15" w:rsidRPr="00B73EFF" w:rsidRDefault="001F3F15" w:rsidP="00B73EF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</w:pPr>
      <w:r w:rsidRPr="00B73EFF">
        <w:rPr>
          <w:rFonts w:ascii="Verdana" w:eastAsia="Times New Roman" w:hAnsi="Verdana" w:cs="Times New Roman"/>
          <w:b/>
          <w:bCs/>
          <w:color w:val="4EADF1"/>
          <w:sz w:val="52"/>
          <w:szCs w:val="52"/>
          <w:lang w:eastAsia="ru-RU"/>
        </w:rPr>
        <w:lastRenderedPageBreak/>
        <w:t>Советы Родителям</w:t>
      </w:r>
    </w:p>
    <w:p w:rsidR="00B73EFF" w:rsidRDefault="00B73EFF" w:rsidP="001F3F1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28"/>
          <w:szCs w:val="28"/>
          <w:lang w:val="en-US" w:eastAsia="ru-RU"/>
        </w:rPr>
      </w:pP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04925" cy="1238250"/>
            <wp:effectExtent l="0" t="0" r="9525" b="0"/>
            <wp:docPr id="5" name="Рисунок 5" descr="http://klub-drug.ru/wp-content/uploads/2011/04/799667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ub-drug.ru/wp-content/uploads/2011/04/7996677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Самое главное - поговорить с учительницей. Она должна стать "второй мамой", создать комфортную среду для учёбы.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Поговорить с родителями, поджидающими детей около школы, что они думают об этом учебном заведении; расспросить и самих детей.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Школа должна быть рядом с домом.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Зайдите на сайт школы и изучите его внимательно.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Домашнего ребенка, который не посещал детское дошкольное учреждение, лучше   определить уч</w:t>
      </w:r>
      <w:r w:rsidR="00BF178D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иться по программе «Ритм</w:t>
      </w: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». Эта программа поможет ему безболезненно усваивать учебный материал, не отставая от своих сверстников.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Болезненного ребенка лучше не отдавать в гимназию, лицей или языковую школу: процесс      приготовления уроков превратится в залог неуспешной учёбы   ребёнка.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Обратите внимание, как учителя обращаются к ученикам – по имени или по фамилии. Это говорит о многом.</w:t>
      </w:r>
    </w:p>
    <w:p w:rsidR="001F3F15" w:rsidRPr="00E928DE" w:rsidRDefault="001F3F15" w:rsidP="001F3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Понаблюдайте, как ведут себя дети по отношению к учителям: с боязнью, уважительно или нет. Если дети улыбаются своему учителю, это здорово! Дети не умеют улыбаться из вежливости.</w:t>
      </w:r>
    </w:p>
    <w:p w:rsidR="001F3F15" w:rsidRPr="00B73EFF" w:rsidRDefault="001F3F15" w:rsidP="00B73E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28D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Еще один очень важный пункт – как организована охрана в школе? В идеале первоклассников должны передавать прямо на руки родителям или законным представителям, если не было других распоряжений от родителей. Бывает, что в школе есть и охранник, и камеры наблюдения, но малышей по окончании уроков просто выпускают из школы. Кто забрал ребенка, забрали ли вообще? Будьте бдительны!</w:t>
      </w:r>
    </w:p>
    <w:sectPr w:rsidR="001F3F15" w:rsidRPr="00B73EFF" w:rsidSect="00D1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5C14"/>
    <w:multiLevelType w:val="multilevel"/>
    <w:tmpl w:val="8974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73131"/>
    <w:multiLevelType w:val="multilevel"/>
    <w:tmpl w:val="C7E6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DD3C11"/>
    <w:multiLevelType w:val="multilevel"/>
    <w:tmpl w:val="551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9462C7"/>
    <w:multiLevelType w:val="multilevel"/>
    <w:tmpl w:val="688A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D41"/>
    <w:rsid w:val="00030CE7"/>
    <w:rsid w:val="00036077"/>
    <w:rsid w:val="001F3F15"/>
    <w:rsid w:val="0023524E"/>
    <w:rsid w:val="00520D41"/>
    <w:rsid w:val="0090064F"/>
    <w:rsid w:val="00B73EFF"/>
    <w:rsid w:val="00BF178D"/>
    <w:rsid w:val="00D165B7"/>
    <w:rsid w:val="00E928DE"/>
    <w:rsid w:val="00ED31E3"/>
    <w:rsid w:val="00EE1A8C"/>
    <w:rsid w:val="00F6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D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F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F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D4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F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F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941">
          <w:marLeft w:val="0"/>
          <w:marRight w:val="0"/>
          <w:marTop w:val="0"/>
          <w:marBottom w:val="0"/>
          <w:divBdr>
            <w:top w:val="dotted" w:sz="6" w:space="5" w:color="auto"/>
            <w:left w:val="dotted" w:sz="6" w:space="11" w:color="auto"/>
            <w:bottom w:val="dotted" w:sz="6" w:space="5" w:color="auto"/>
            <w:right w:val="dotted" w:sz="6" w:space="8" w:color="auto"/>
          </w:divBdr>
          <w:divsChild>
            <w:div w:id="5536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074">
          <w:marLeft w:val="0"/>
          <w:marRight w:val="0"/>
          <w:marTop w:val="0"/>
          <w:marBottom w:val="0"/>
          <w:divBdr>
            <w:top w:val="dotted" w:sz="6" w:space="5" w:color="auto"/>
            <w:left w:val="dotted" w:sz="6" w:space="11" w:color="auto"/>
            <w:bottom w:val="dotted" w:sz="6" w:space="5" w:color="auto"/>
            <w:right w:val="dotted" w:sz="6" w:space="8" w:color="auto"/>
          </w:divBdr>
        </w:div>
      </w:divsChild>
    </w:div>
    <w:div w:id="647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89492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3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23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36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5060">
          <w:marLeft w:val="0"/>
          <w:marRight w:val="0"/>
          <w:marTop w:val="0"/>
          <w:marBottom w:val="0"/>
          <w:divBdr>
            <w:top w:val="dotted" w:sz="6" w:space="5" w:color="auto"/>
            <w:left w:val="dotted" w:sz="6" w:space="11" w:color="auto"/>
            <w:bottom w:val="dotted" w:sz="6" w:space="5" w:color="auto"/>
            <w:right w:val="dotted" w:sz="6" w:space="8" w:color="auto"/>
          </w:divBdr>
        </w:div>
      </w:divsChild>
    </w:div>
    <w:div w:id="823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750">
          <w:marLeft w:val="0"/>
          <w:marRight w:val="0"/>
          <w:marTop w:val="0"/>
          <w:marBottom w:val="0"/>
          <w:divBdr>
            <w:top w:val="dotted" w:sz="6" w:space="5" w:color="auto"/>
            <w:left w:val="dotted" w:sz="6" w:space="11" w:color="auto"/>
            <w:bottom w:val="dotted" w:sz="6" w:space="5" w:color="auto"/>
            <w:right w:val="dotted" w:sz="6" w:space="8" w:color="auto"/>
          </w:divBdr>
          <w:divsChild>
            <w:div w:id="130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4139">
          <w:marLeft w:val="0"/>
          <w:marRight w:val="0"/>
          <w:marTop w:val="0"/>
          <w:marBottom w:val="0"/>
          <w:divBdr>
            <w:top w:val="dotted" w:sz="6" w:space="5" w:color="auto"/>
            <w:left w:val="dotted" w:sz="6" w:space="11" w:color="auto"/>
            <w:bottom w:val="dotted" w:sz="6" w:space="5" w:color="auto"/>
            <w:right w:val="dotted" w:sz="6" w:space="8" w:color="auto"/>
          </w:divBdr>
          <w:divsChild>
            <w:div w:id="694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school72.tgl.ru/sp/pic/File/1_klass/priem_v_1_klass_2014.pdf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3428</Words>
  <Characters>19542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САИДКЕНТ-СОШ</cp:lastModifiedBy>
  <cp:revision>7</cp:revision>
  <cp:lastPrinted>2008-03-01T09:23:00Z</cp:lastPrinted>
  <dcterms:created xsi:type="dcterms:W3CDTF">2015-04-17T19:26:00Z</dcterms:created>
  <dcterms:modified xsi:type="dcterms:W3CDTF">2019-02-20T14:32:00Z</dcterms:modified>
</cp:coreProperties>
</file>